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15"/>
        <w:gridCol w:w="2886"/>
        <w:gridCol w:w="4559"/>
      </w:tblGrid>
      <w:tr>
        <w:tblPrEx>
          <w:shd w:val="clear" w:color="auto" w:fill="ced7e7"/>
        </w:tblPrEx>
        <w:trPr>
          <w:trHeight w:val="920" w:hRule="atLeast"/>
        </w:trPr>
        <w:tc>
          <w:tcPr>
            <w:tcW w:type="dxa" w:w="1915"/>
            <w:tcBorders>
              <w:top w:val="nil"/>
              <w:left w:val="nil"/>
              <w:bottom w:val="single" w:color="2a5a78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tact Name"/>
            </w:pPr>
            <w:r>
              <w:rPr>
                <w:rtl w:val="0"/>
                <w:lang w:val="en-US"/>
              </w:rPr>
              <w:t xml:space="preserve">Contact: </w:t>
            </w:r>
            <w:r>
              <w:rPr>
                <w:rtl w:val="0"/>
                <w:lang w:val="en-US"/>
              </w:rPr>
              <w:t xml:space="preserve">Elaine Marie </w:t>
            </w:r>
          </w:p>
          <w:p>
            <w:pPr>
              <w:pStyle w:val="Contact Information"/>
            </w:pPr>
          </w:p>
          <w:p>
            <w:pPr>
              <w:pStyle w:val="Contact Information"/>
            </w:pPr>
            <w:r>
              <w:rPr>
                <w:rtl w:val="0"/>
                <w:lang w:val="en-US"/>
              </w:rPr>
              <w:t xml:space="preserve">Phone: </w:t>
            </w:r>
            <w:r>
              <w:rPr>
                <w:rtl w:val="0"/>
                <w:lang w:val="en-US"/>
              </w:rPr>
              <w:t>803-514-2357</w:t>
            </w:r>
          </w:p>
          <w:p>
            <w:pPr>
              <w:pStyle w:val="Contact Information"/>
            </w:pPr>
            <w:r>
              <w:rPr>
                <w:rFonts w:cs="Arial Unicode MS" w:eastAsia="Arial Unicode MS"/>
                <w:rtl w:val="0"/>
              </w:rPr>
              <w:t>Skype: elainekehew</w:t>
            </w:r>
          </w:p>
        </w:tc>
        <w:tc>
          <w:tcPr>
            <w:tcW w:type="dxa" w:w="2886"/>
            <w:tcBorders>
              <w:top w:val="nil"/>
              <w:left w:val="nil"/>
              <w:bottom w:val="single" w:color="2a5a78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tact Information"/>
              <w:rPr>
                <w:lang w:val="en-US"/>
              </w:rPr>
            </w:pPr>
          </w:p>
          <w:p>
            <w:pPr>
              <w:pStyle w:val="Contact Information"/>
            </w:pPr>
            <w:r>
              <w:rPr>
                <w:rtl w:val="0"/>
                <w:lang w:val="en-US"/>
              </w:rPr>
              <w:t>elaine.marie.design@gmail.com</w:t>
            </w:r>
          </w:p>
          <w:p>
            <w:pPr>
              <w:pStyle w:val="Contact Information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"http://www.elainemarie.net"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www.elainemarie.net</w:t>
            </w:r>
            <w:r>
              <w:rPr/>
              <w:fldChar w:fldCharType="end" w:fldLock="0"/>
            </w:r>
          </w:p>
        </w:tc>
        <w:tc>
          <w:tcPr>
            <w:tcW w:type="dxa" w:w="4558"/>
            <w:tcBorders>
              <w:top w:val="nil"/>
              <w:left w:val="nil"/>
              <w:bottom w:val="single" w:color="2a5a78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2"/>
            </w:pPr>
            <w:r>
              <w:rPr>
                <w:rFonts w:ascii="Century Gothic" w:hAnsi="Century Gothic"/>
                <w:rtl w:val="0"/>
                <w:lang w:val="en-US"/>
              </w:rPr>
              <w:t xml:space="preserve">ELAINE MARIE </w:t>
            </w:r>
          </w:p>
        </w:tc>
      </w:tr>
    </w:tbl>
    <w:p>
      <w:pPr>
        <w:pStyle w:val="Heading"/>
      </w:pPr>
      <w:r>
        <w:rPr>
          <w:rFonts w:cs="Arial Unicode MS" w:eastAsia="Arial Unicode MS"/>
          <w:rtl w:val="0"/>
          <w:lang w:val="en-US"/>
        </w:rPr>
        <w:t>Press Release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4067164</wp:posOffset>
            </wp:positionH>
            <wp:positionV relativeFrom="line">
              <wp:posOffset>130889</wp:posOffset>
            </wp:positionV>
            <wp:extent cx="1870086" cy="92257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086" cy="9225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Heading 3"/>
      </w:pPr>
      <w:r>
        <w:rPr>
          <w:rtl w:val="0"/>
        </w:rPr>
        <w:t xml:space="preserve">Nairobi Artist Elaine Marie Kehew enters the design market at Surtex 2016 with the </w:t>
      </w:r>
      <w:r>
        <w:rPr>
          <w:rtl w:val="0"/>
        </w:rPr>
        <w:t>“</w:t>
      </w:r>
      <w:r>
        <w:rPr>
          <w:rtl w:val="0"/>
        </w:rPr>
        <w:t>Dirty Dozen</w:t>
      </w:r>
      <w:r>
        <w:rPr>
          <w:rtl w:val="0"/>
        </w:rPr>
        <w:t>”</w:t>
      </w:r>
      <w:r>
        <w:rPr>
          <w:rtl w:val="0"/>
        </w:rPr>
        <w:t>.</w:t>
      </w:r>
    </w:p>
    <w:p>
      <w:pPr>
        <w:pStyle w:val="Subhead"/>
      </w:pPr>
      <w:r>
        <w:rPr>
          <w:rtl w:val="0"/>
        </w:rPr>
        <w:t xml:space="preserve">The Kenyan-based painter showcases 12 new pattern collections at the Javits Center in May 2016. </w:t>
      </w:r>
    </w:p>
    <w:p>
      <w:pPr>
        <w:pStyle w:val="Subhead"/>
        <w:rPr>
          <w:b w:val="0"/>
          <w:bCs w:val="0"/>
          <w:i w:val="0"/>
          <w:iCs w:val="0"/>
        </w:rPr>
      </w:pPr>
      <w:r>
        <w:rPr>
          <w:b w:val="1"/>
          <w:bCs w:val="1"/>
          <w:i w:val="0"/>
          <w:iCs w:val="0"/>
          <w:u w:val="single"/>
          <w:rtl w:val="0"/>
          <w:lang w:val="en-US"/>
        </w:rPr>
        <w:t>1 April, 2016</w:t>
      </w:r>
      <w:r>
        <w:rPr>
          <w:b w:val="1"/>
          <w:bCs w:val="1"/>
          <w:i w:val="0"/>
          <w:iCs w:val="0"/>
          <w:rtl w:val="0"/>
          <w:lang w:val="en-US"/>
        </w:rPr>
        <w:t xml:space="preserve"> Artist trades in on nostalgia and whimsy to create a debut collection.</w:t>
      </w:r>
      <w:r>
        <w:rPr>
          <w:b w:val="0"/>
          <w:bCs w:val="0"/>
          <w:i w:val="0"/>
          <w:iCs w:val="0"/>
          <w:rtl w:val="0"/>
          <w:lang w:val="en-US"/>
        </w:rPr>
        <w:t xml:space="preserve"> “</w:t>
      </w:r>
      <w:r>
        <w:rPr>
          <w:b w:val="0"/>
          <w:bCs w:val="0"/>
          <w:i w:val="0"/>
          <w:iCs w:val="0"/>
          <w:rtl w:val="0"/>
          <w:lang w:val="en-US"/>
        </w:rPr>
        <w:t>I am excited about these pattern sets, and how they work in the home,</w:t>
      </w:r>
      <w:r>
        <w:rPr>
          <w:b w:val="0"/>
          <w:bCs w:val="0"/>
          <w:i w:val="0"/>
          <w:iCs w:val="0"/>
          <w:rtl w:val="0"/>
          <w:lang w:val="en-US"/>
        </w:rPr>
        <w:t xml:space="preserve">” </w:t>
      </w:r>
      <w:r>
        <w:rPr>
          <w:b w:val="0"/>
          <w:bCs w:val="0"/>
          <w:i w:val="0"/>
          <w:iCs w:val="0"/>
          <w:rtl w:val="0"/>
          <w:lang w:val="en-US"/>
        </w:rPr>
        <w:t>says artist Elaine Marie Kehew, about her new work.</w:t>
      </w:r>
    </w:p>
    <w:p>
      <w:pPr>
        <w:pStyle w:val="Subhead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  <w:rtl w:val="0"/>
          <w:lang w:val="en-US"/>
        </w:rPr>
        <w:t xml:space="preserve">The pattern range, with titles like </w:t>
      </w:r>
      <w:r>
        <w:rPr>
          <w:b w:val="0"/>
          <w:bCs w:val="0"/>
          <w:i w:val="0"/>
          <w:iCs w:val="0"/>
          <w:rtl w:val="0"/>
          <w:lang w:val="en-US"/>
        </w:rPr>
        <w:t>“</w:t>
      </w:r>
      <w:r>
        <w:rPr>
          <w:b w:val="0"/>
          <w:bCs w:val="0"/>
          <w:i w:val="0"/>
          <w:iCs w:val="0"/>
          <w:rtl w:val="0"/>
          <w:lang w:val="en-US"/>
        </w:rPr>
        <w:t>Autumn in Brooklyn Heights</w:t>
      </w:r>
      <w:r>
        <w:rPr>
          <w:b w:val="0"/>
          <w:bCs w:val="0"/>
          <w:i w:val="0"/>
          <w:iCs w:val="0"/>
          <w:rtl w:val="0"/>
          <w:lang w:val="en-US"/>
        </w:rPr>
        <w:t xml:space="preserve">” </w:t>
      </w:r>
      <w:r>
        <w:rPr>
          <w:b w:val="0"/>
          <w:bCs w:val="0"/>
          <w:i w:val="0"/>
          <w:iCs w:val="0"/>
          <w:rtl w:val="0"/>
          <w:lang w:val="en-US"/>
        </w:rPr>
        <w:t xml:space="preserve">and </w:t>
      </w:r>
      <w:r>
        <w:rPr>
          <w:b w:val="0"/>
          <w:bCs w:val="0"/>
          <w:i w:val="0"/>
          <w:iCs w:val="0"/>
          <w:rtl w:val="0"/>
          <w:lang w:val="en-US"/>
        </w:rPr>
        <w:t>“</w:t>
      </w:r>
      <w:r>
        <w:rPr>
          <w:b w:val="0"/>
          <w:bCs w:val="0"/>
          <w:i w:val="0"/>
          <w:iCs w:val="0"/>
          <w:rtl w:val="0"/>
          <w:lang w:val="en-US"/>
        </w:rPr>
        <w:t>Froggy Went a</w:t>
      </w:r>
      <w:r>
        <w:rPr>
          <w:b w:val="0"/>
          <w:bCs w:val="0"/>
          <w:i w:val="0"/>
          <w:iCs w:val="0"/>
          <w:rtl w:val="0"/>
          <w:lang w:val="en-US"/>
        </w:rPr>
        <w:t xml:space="preserve">’ </w:t>
      </w:r>
      <w:r>
        <w:rPr>
          <w:b w:val="0"/>
          <w:bCs w:val="0"/>
          <w:i w:val="0"/>
          <w:iCs w:val="0"/>
          <w:rtl w:val="0"/>
          <w:lang w:val="en-US"/>
        </w:rPr>
        <w:t>Courtin</w:t>
      </w:r>
      <w:r>
        <w:rPr>
          <w:b w:val="0"/>
          <w:bCs w:val="0"/>
          <w:i w:val="0"/>
          <w:iCs w:val="0"/>
          <w:rtl w:val="0"/>
          <w:lang w:val="en-US"/>
        </w:rPr>
        <w:t>’</w:t>
      </w:r>
      <w:r>
        <w:rPr>
          <w:b w:val="0"/>
          <w:bCs w:val="0"/>
          <w:i w:val="0"/>
          <w:iCs w:val="0"/>
          <w:rtl w:val="0"/>
          <w:lang w:val="en-US"/>
        </w:rPr>
        <w:t>,</w:t>
      </w:r>
      <w:r>
        <w:rPr>
          <w:b w:val="0"/>
          <w:bCs w:val="0"/>
          <w:i w:val="0"/>
          <w:iCs w:val="0"/>
          <w:rtl w:val="0"/>
          <w:lang w:val="en-US"/>
        </w:rPr>
        <w:t xml:space="preserve">”  </w:t>
      </w:r>
      <w:r>
        <w:rPr>
          <w:b w:val="0"/>
          <w:bCs w:val="0"/>
          <w:i w:val="0"/>
          <w:iCs w:val="0"/>
          <w:rtl w:val="0"/>
          <w:lang w:val="en-US"/>
        </w:rPr>
        <w:t xml:space="preserve">is steeped in narrative and storytelling.  Each collection consists of seven patterns of separate, hand-drawn, hand-painted or carved-and-stamped designs. The artist then translates the designs into Illustrator and Photoshop, and creates a technical repeating pattern. </w:t>
      </w:r>
    </w:p>
    <w:p>
      <w:pPr>
        <w:pStyle w:val="Subhead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  <w:rtl w:val="0"/>
          <w:lang w:val="en-US"/>
        </w:rPr>
        <w:t xml:space="preserve">Elaine Marie was inspired to launch into surface pattern design after collectors of her paintings made remarks about home decor. The artist had recent solo exhibitions featuring </w:t>
      </w:r>
      <w:r>
        <w:rPr>
          <w:b w:val="0"/>
          <w:bCs w:val="0"/>
          <w:i w:val="0"/>
          <w:iCs w:val="0"/>
          <w:rtl w:val="0"/>
          <w:lang w:val="en-US"/>
        </w:rPr>
        <w:t>“</w:t>
      </w:r>
      <w:r>
        <w:rPr>
          <w:b w:val="0"/>
          <w:bCs w:val="0"/>
          <w:i w:val="0"/>
          <w:iCs w:val="0"/>
          <w:rtl w:val="0"/>
          <w:lang w:val="en-US"/>
        </w:rPr>
        <w:t>pattern paintings</w:t>
      </w:r>
      <w:r>
        <w:rPr>
          <w:b w:val="0"/>
          <w:bCs w:val="0"/>
          <w:i w:val="0"/>
          <w:iCs w:val="0"/>
          <w:rtl w:val="0"/>
          <w:lang w:val="en-US"/>
        </w:rPr>
        <w:t>”</w:t>
      </w:r>
      <w:r>
        <w:rPr>
          <w:b w:val="0"/>
          <w:bCs w:val="0"/>
          <w:i w:val="0"/>
          <w:iCs w:val="0"/>
          <w:rtl w:val="0"/>
          <w:lang w:val="en-US"/>
        </w:rPr>
        <w:t>- canvases of repeating images in a grid or a scatter pattern. The feedback propelled her into the world of surface pattern design.</w:t>
      </w:r>
    </w:p>
    <w:p>
      <w:pPr>
        <w:pStyle w:val="Subhead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  <w:rtl w:val="0"/>
          <w:lang w:val="en-US"/>
        </w:rPr>
        <w:t>“</w:t>
      </w:r>
      <w:r>
        <w:rPr>
          <w:b w:val="0"/>
          <w:bCs w:val="0"/>
          <w:i w:val="0"/>
          <w:iCs w:val="0"/>
          <w:rtl w:val="0"/>
          <w:lang w:val="en-US"/>
        </w:rPr>
        <w:t>When I prepare for my fine art exhibitions, I try to pull together a cohesive body of work with a very clear theme. When I got to my studio and got down to it, all of these memories from my childhood came flooding back to me. I grew up in a flower shop, so flowers predominate the patterns, but they also reflect time sewing and cooking with my grandmother, and my childhood passion for frogs.</w:t>
      </w:r>
      <w:r>
        <w:rPr>
          <w:b w:val="0"/>
          <w:bCs w:val="0"/>
          <w:i w:val="0"/>
          <w:iCs w:val="0"/>
          <w:rtl w:val="0"/>
          <w:lang w:val="en-US"/>
        </w:rPr>
        <w:t xml:space="preserve">”  </w:t>
      </w:r>
      <w:r>
        <w:rPr>
          <w:b w:val="0"/>
          <w:bCs w:val="0"/>
          <w:i w:val="0"/>
          <w:iCs w:val="0"/>
          <w:rtl w:val="0"/>
          <w:lang w:val="en-US"/>
        </w:rPr>
        <w:t xml:space="preserve">The designer grew up in the Adirondacks but has been living in Kenya for seven years. Bold, bright florals reflect the African influence on the artist. </w:t>
      </w:r>
      <w:r>
        <w:rPr>
          <w:b w:val="0"/>
          <w:bCs w:val="0"/>
          <w:i w:val="0"/>
          <w:iCs w:val="0"/>
          <w:rtl w:val="0"/>
          <w:lang w:val="en-US"/>
        </w:rPr>
        <w:t>“</w:t>
      </w:r>
      <w:r>
        <w:rPr>
          <w:b w:val="0"/>
          <w:bCs w:val="0"/>
          <w:i w:val="0"/>
          <w:iCs w:val="0"/>
          <w:rtl w:val="0"/>
          <w:lang w:val="en-US"/>
        </w:rPr>
        <w:t>I am wild about East African textiles, and you can see that influence in the Soko-Soko collection and in the Jitterbug Perfume collection.</w:t>
      </w:r>
      <w:r>
        <w:rPr>
          <w:b w:val="0"/>
          <w:bCs w:val="0"/>
          <w:i w:val="0"/>
          <w:iCs w:val="0"/>
          <w:rtl w:val="0"/>
          <w:lang w:val="en-US"/>
        </w:rPr>
        <w:t>”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2240" w:h="15840" w:orient="portrait"/>
      <w:pgMar w:top="1980" w:right="1440" w:bottom="2160" w:left="1440" w:header="965" w:footer="965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entury Gothic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340"/>
        <w:tab w:val="clear" w:pos="9360"/>
      </w:tabs>
    </w:pPr>
    <w:r>
      <w:rPr>
        <w:rtl w:val="0"/>
        <w:lang w:val="en-US"/>
      </w:rPr>
      <w:t>FOR IMMEDIATE RELEASE</w:t>
    </w:r>
    <w:r>
      <w:tab/>
    </w:r>
    <w:r>
      <w:rPr>
        <w:rtl w:val="0"/>
        <w:lang w:val="en-US"/>
      </w:rPr>
      <w:t>###STOP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340"/>
        <w:tab w:val="clear" w:pos="9360"/>
      </w:tabs>
    </w:pPr>
    <w:r>
      <w:tab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entury Gothic" w:cs="Arial Unicode MS" w:hAnsi="Century Gothic" w:eastAsia="Arial Unicode MS"/>
      <w:b w:val="1"/>
      <w:bCs w:val="1"/>
      <w:i w:val="0"/>
      <w:iCs w:val="0"/>
      <w:caps w:val="1"/>
      <w:strike w:val="0"/>
      <w:dstrike w:val="0"/>
      <w:outline w:val="0"/>
      <w:color w:val="2a5a78"/>
      <w:spacing w:val="-5"/>
      <w:kern w:val="0"/>
      <w:position w:val="0"/>
      <w:sz w:val="18"/>
      <w:szCs w:val="18"/>
      <w:u w:val="none" w:color="2a5a78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entury Gothic" w:cs="Arial Unicode MS" w:hAnsi="Century Gothic" w:eastAsia="Arial Unicode MS"/>
      <w:b w:val="1"/>
      <w:bCs w:val="1"/>
      <w:i w:val="0"/>
      <w:iCs w:val="0"/>
      <w:caps w:val="1"/>
      <w:strike w:val="0"/>
      <w:dstrike w:val="0"/>
      <w:outline w:val="0"/>
      <w:color w:val="2a5a78"/>
      <w:spacing w:val="-5"/>
      <w:kern w:val="0"/>
      <w:position w:val="0"/>
      <w:sz w:val="18"/>
      <w:szCs w:val="18"/>
      <w:u w:val="none" w:color="2a5a78"/>
      <w:vertAlign w:val="baseline"/>
      <w:lang w:val="en-US"/>
    </w:rPr>
  </w:style>
  <w:style w:type="paragraph" w:styleId="Heading">
    <w:name w:val="Heading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0" w:after="0" w:line="240" w:lineRule="auto"/>
      <w:ind w:left="0" w:right="0" w:firstLine="0"/>
      <w:jc w:val="left"/>
      <w:outlineLvl w:val="0"/>
    </w:pPr>
    <w:rPr>
      <w:rFonts w:ascii="Century Gothic" w:cs="Century Gothic" w:hAnsi="Century Gothic" w:eastAsia="Century Gothic"/>
      <w:b w:val="0"/>
      <w:bCs w:val="0"/>
      <w:i w:val="0"/>
      <w:iCs w:val="0"/>
      <w:caps w:val="1"/>
      <w:strike w:val="0"/>
      <w:dstrike w:val="0"/>
      <w:outline w:val="0"/>
      <w:color w:val="2a5a78"/>
      <w:spacing w:val="-5"/>
      <w:kern w:val="0"/>
      <w:position w:val="0"/>
      <w:sz w:val="84"/>
      <w:szCs w:val="84"/>
      <w:u w:val="none" w:color="2a5a78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entury Gothic" w:cs="Century Gothic" w:hAnsi="Century Gothic" w:eastAsia="Century Gothic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5"/>
      <w:kern w:val="0"/>
      <w:position w:val="0"/>
      <w:sz w:val="18"/>
      <w:szCs w:val="18"/>
      <w:u w:val="none" w:color="000000"/>
      <w:vertAlign w:val="baseline"/>
    </w:rPr>
  </w:style>
  <w:style w:type="paragraph" w:styleId="Contact Name">
    <w:name w:val="Contact Name"/>
    <w:next w:val="Contact Nam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180" w:lineRule="exact"/>
      <w:ind w:left="0" w:right="0" w:firstLine="0"/>
      <w:jc w:val="left"/>
      <w:outlineLvl w:val="9"/>
    </w:pPr>
    <w:rPr>
      <w:rFonts w:ascii="Century Gothic" w:cs="Arial Unicode MS" w:hAnsi="Century Gothic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2a5a78"/>
      <w:spacing w:val="-5"/>
      <w:kern w:val="0"/>
      <w:position w:val="0"/>
      <w:sz w:val="16"/>
      <w:szCs w:val="16"/>
      <w:u w:val="none" w:color="2a5a78"/>
      <w:vertAlign w:val="baseline"/>
      <w:lang w:val="en-US"/>
    </w:rPr>
  </w:style>
  <w:style w:type="paragraph" w:styleId="Contact Information">
    <w:name w:val="Contact Information"/>
    <w:next w:val="Contact Informa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180" w:lineRule="exact"/>
      <w:ind w:left="0" w:right="0" w:firstLine="0"/>
      <w:jc w:val="left"/>
      <w:outlineLvl w:val="9"/>
    </w:pPr>
    <w:rPr>
      <w:rFonts w:ascii="Century Gothic" w:cs="Century Gothic" w:hAnsi="Century Gothic" w:eastAsia="Century Gothic"/>
      <w:b w:val="0"/>
      <w:bCs w:val="0"/>
      <w:i w:val="0"/>
      <w:iCs w:val="0"/>
      <w:caps w:val="0"/>
      <w:smallCaps w:val="0"/>
      <w:strike w:val="0"/>
      <w:dstrike w:val="0"/>
      <w:outline w:val="0"/>
      <w:color w:val="2a5a78"/>
      <w:spacing w:val="-5"/>
      <w:kern w:val="0"/>
      <w:position w:val="0"/>
      <w:sz w:val="16"/>
      <w:szCs w:val="16"/>
      <w:u w:val="none" w:color="2a5a78"/>
      <w:vertAlign w:val="baseline"/>
      <w:lang w:val="en-US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paragraph" w:styleId="Heading 2">
    <w:name w:val="Heading 2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1"/>
    </w:pPr>
    <w:rPr>
      <w:rFonts w:ascii="Century Gothic" w:cs="Century Gothic" w:hAnsi="Century Gothic" w:eastAsia="Century Gothic"/>
      <w:b w:val="1"/>
      <w:bCs w:val="1"/>
      <w:i w:val="0"/>
      <w:iCs w:val="0"/>
      <w:caps w:val="1"/>
      <w:strike w:val="0"/>
      <w:dstrike w:val="0"/>
      <w:outline w:val="0"/>
      <w:color w:val="2a5a78"/>
      <w:spacing w:val="-5"/>
      <w:kern w:val="0"/>
      <w:position w:val="0"/>
      <w:sz w:val="28"/>
      <w:szCs w:val="28"/>
      <w:u w:val="none" w:color="2a5a78"/>
      <w:vertAlign w:val="baseline"/>
    </w:rPr>
  </w:style>
  <w:style w:type="paragraph" w:styleId="Heading 3">
    <w:name w:val="Heading 3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20" w:after="80" w:line="240" w:lineRule="auto"/>
      <w:ind w:left="0" w:right="0" w:firstLine="0"/>
      <w:jc w:val="left"/>
      <w:outlineLvl w:val="2"/>
    </w:pPr>
    <w:rPr>
      <w:rFonts w:ascii="Century Gothic" w:cs="Arial Unicode MS" w:hAnsi="Century Gothic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a5a78"/>
      <w:spacing w:val="-5"/>
      <w:kern w:val="0"/>
      <w:position w:val="0"/>
      <w:sz w:val="28"/>
      <w:szCs w:val="28"/>
      <w:u w:val="none" w:color="2a5a78"/>
      <w:vertAlign w:val="baseline"/>
      <w:lang w:val="en-US"/>
    </w:rPr>
  </w:style>
  <w:style w:type="paragraph" w:styleId="Subhead">
    <w:name w:val="Subhead"/>
    <w:next w:val="Subhea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600" w:line="240" w:lineRule="auto"/>
      <w:ind w:left="0" w:right="0" w:firstLine="0"/>
      <w:jc w:val="left"/>
      <w:outlineLvl w:val="9"/>
    </w:pPr>
    <w:rPr>
      <w:rFonts w:ascii="Century Gothic" w:cs="Arial Unicode MS" w:hAnsi="Century Gothic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2a5a78"/>
      <w:spacing w:val="-5"/>
      <w:kern w:val="0"/>
      <w:position w:val="0"/>
      <w:sz w:val="22"/>
      <w:szCs w:val="22"/>
      <w:u w:val="none" w:color="2a5a78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