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AB" w:rsidRPr="00D157A0" w:rsidRDefault="00D00BAB" w:rsidP="00D00BAB">
      <w:pPr>
        <w:jc w:val="right"/>
        <w:rPr>
          <w:rFonts w:ascii="Arial" w:hAnsi="Arial" w:cs="Arial"/>
          <w:sz w:val="22"/>
        </w:rPr>
      </w:pPr>
      <w:bookmarkStart w:id="0" w:name="_GoBack"/>
      <w:bookmarkEnd w:id="0"/>
      <w:r w:rsidRPr="00D157A0">
        <w:rPr>
          <w:rFonts w:ascii="Arial" w:hAnsi="Arial" w:cs="Arial"/>
          <w:b/>
          <w:noProof/>
          <w:sz w:val="22"/>
          <w:szCs w:val="22"/>
        </w:rPr>
        <w:drawing>
          <wp:anchor distT="0" distB="0" distL="114300" distR="114300" simplePos="0" relativeHeight="251659264" behindDoc="0" locked="0" layoutInCell="1" allowOverlap="1" wp14:anchorId="232E6EEE" wp14:editId="47626D30">
            <wp:simplePos x="0" y="0"/>
            <wp:positionH relativeFrom="margin">
              <wp:posOffset>-228600</wp:posOffset>
            </wp:positionH>
            <wp:positionV relativeFrom="margin">
              <wp:posOffset>-342900</wp:posOffset>
            </wp:positionV>
            <wp:extent cx="1353185" cy="432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432435"/>
                    </a:xfrm>
                    <a:prstGeom prst="rect">
                      <a:avLst/>
                    </a:prstGeom>
                    <a:noFill/>
                    <a:ln w="9525">
                      <a:noFill/>
                      <a:miter lim="800000"/>
                      <a:headEnd/>
                      <a:tailEnd/>
                    </a:ln>
                  </pic:spPr>
                </pic:pic>
              </a:graphicData>
            </a:graphic>
          </wp:anchor>
        </w:drawing>
      </w:r>
      <w:r w:rsidRPr="00D157A0">
        <w:rPr>
          <w:rFonts w:ascii="Arial" w:hAnsi="Arial" w:cs="Arial"/>
          <w:b/>
          <w:sz w:val="22"/>
        </w:rPr>
        <w:t>Press Contacts</w:t>
      </w:r>
      <w:r w:rsidRPr="00D157A0">
        <w:rPr>
          <w:rFonts w:ascii="Arial" w:hAnsi="Arial" w:cs="Arial"/>
          <w:sz w:val="22"/>
        </w:rPr>
        <w:t>:</w:t>
      </w:r>
    </w:p>
    <w:p w:rsidR="00D00BAB" w:rsidRPr="009151FC" w:rsidRDefault="00D00BAB" w:rsidP="00D00BAB">
      <w:pPr>
        <w:ind w:left="5040"/>
        <w:rPr>
          <w:rFonts w:ascii="Arial" w:hAnsi="Arial" w:cs="Arial"/>
          <w:sz w:val="22"/>
          <w:szCs w:val="22"/>
        </w:rPr>
      </w:pPr>
      <w:r>
        <w:rPr>
          <w:rFonts w:ascii="Arial" w:hAnsi="Arial" w:cs="Arial"/>
          <w:sz w:val="22"/>
          <w:szCs w:val="22"/>
        </w:rPr>
        <w:t xml:space="preserve">     </w:t>
      </w:r>
      <w:r w:rsidRPr="009151FC">
        <w:rPr>
          <w:rFonts w:ascii="Arial" w:hAnsi="Arial" w:cs="Arial"/>
          <w:sz w:val="22"/>
          <w:szCs w:val="22"/>
        </w:rPr>
        <w:t xml:space="preserve">Amber Smock, </w:t>
      </w:r>
      <w:proofErr w:type="gramStart"/>
      <w:r w:rsidRPr="009151FC">
        <w:rPr>
          <w:rFonts w:ascii="Arial" w:hAnsi="Arial" w:cs="Arial"/>
          <w:sz w:val="22"/>
          <w:szCs w:val="22"/>
        </w:rPr>
        <w:t>The</w:t>
      </w:r>
      <w:proofErr w:type="gramEnd"/>
      <w:r w:rsidRPr="009151FC">
        <w:rPr>
          <w:rFonts w:ascii="Arial" w:hAnsi="Arial" w:cs="Arial"/>
          <w:sz w:val="22"/>
          <w:szCs w:val="22"/>
        </w:rPr>
        <w:t xml:space="preserve"> HON Company</w:t>
      </w:r>
    </w:p>
    <w:p w:rsidR="00D00BAB" w:rsidRPr="009151FC" w:rsidRDefault="0017013E" w:rsidP="00D00BAB">
      <w:pPr>
        <w:ind w:left="5040" w:firstLine="720"/>
        <w:jc w:val="right"/>
        <w:rPr>
          <w:rFonts w:ascii="Arial" w:hAnsi="Arial" w:cs="Arial"/>
          <w:sz w:val="22"/>
          <w:szCs w:val="22"/>
        </w:rPr>
      </w:pPr>
      <w:hyperlink r:id="rId6" w:history="1">
        <w:r w:rsidR="00D00BAB" w:rsidRPr="009151FC">
          <w:rPr>
            <w:rStyle w:val="Hyperlink"/>
            <w:rFonts w:ascii="Arial" w:hAnsi="Arial" w:cs="Arial"/>
            <w:sz w:val="22"/>
            <w:szCs w:val="22"/>
          </w:rPr>
          <w:t>smocka@honcompany.com</w:t>
        </w:r>
      </w:hyperlink>
    </w:p>
    <w:p w:rsidR="00D00BAB" w:rsidRPr="009151FC" w:rsidRDefault="00D00BAB" w:rsidP="00D00BAB">
      <w:pPr>
        <w:ind w:left="5040" w:firstLine="720"/>
        <w:jc w:val="right"/>
        <w:rPr>
          <w:rFonts w:ascii="Arial" w:hAnsi="Arial" w:cs="Arial"/>
          <w:sz w:val="22"/>
          <w:szCs w:val="22"/>
        </w:rPr>
      </w:pPr>
      <w:r w:rsidRPr="009151FC">
        <w:rPr>
          <w:rFonts w:ascii="Arial" w:hAnsi="Arial" w:cs="Arial"/>
          <w:sz w:val="22"/>
          <w:szCs w:val="22"/>
        </w:rPr>
        <w:t>563.272.4631</w:t>
      </w:r>
    </w:p>
    <w:p w:rsidR="00D00BAB" w:rsidRPr="009151FC" w:rsidRDefault="00D00BAB" w:rsidP="00D00BAB">
      <w:pPr>
        <w:ind w:left="5760" w:firstLine="720"/>
        <w:jc w:val="right"/>
        <w:rPr>
          <w:rFonts w:ascii="Arial" w:hAnsi="Arial" w:cs="Arial"/>
          <w:sz w:val="22"/>
          <w:szCs w:val="22"/>
        </w:rPr>
      </w:pPr>
      <w:proofErr w:type="gramStart"/>
      <w:r w:rsidRPr="009151FC">
        <w:rPr>
          <w:rFonts w:ascii="Arial" w:hAnsi="Arial" w:cs="Arial"/>
          <w:sz w:val="22"/>
          <w:szCs w:val="22"/>
        </w:rPr>
        <w:t>or</w:t>
      </w:r>
      <w:proofErr w:type="gramEnd"/>
    </w:p>
    <w:p w:rsidR="00D00BAB" w:rsidRPr="009151FC" w:rsidRDefault="00D00BAB" w:rsidP="00D00BAB">
      <w:pPr>
        <w:ind w:left="5040"/>
        <w:rPr>
          <w:rFonts w:ascii="Arial" w:hAnsi="Arial" w:cs="Arial"/>
          <w:sz w:val="22"/>
          <w:szCs w:val="22"/>
        </w:rPr>
      </w:pPr>
      <w:r>
        <w:rPr>
          <w:rFonts w:ascii="Arial" w:hAnsi="Arial" w:cs="Arial"/>
          <w:sz w:val="22"/>
          <w:szCs w:val="22"/>
        </w:rPr>
        <w:t xml:space="preserve">      </w:t>
      </w:r>
      <w:r w:rsidRPr="009151FC">
        <w:rPr>
          <w:rFonts w:ascii="Arial" w:hAnsi="Arial" w:cs="Arial"/>
          <w:sz w:val="22"/>
          <w:szCs w:val="22"/>
        </w:rPr>
        <w:t xml:space="preserve">Amanda Byers, </w:t>
      </w:r>
      <w:proofErr w:type="gramStart"/>
      <w:r w:rsidRPr="009151FC">
        <w:rPr>
          <w:rFonts w:ascii="Arial" w:hAnsi="Arial" w:cs="Arial"/>
          <w:sz w:val="22"/>
          <w:szCs w:val="22"/>
        </w:rPr>
        <w:t>The</w:t>
      </w:r>
      <w:proofErr w:type="gramEnd"/>
      <w:r w:rsidRPr="009151FC">
        <w:rPr>
          <w:rFonts w:ascii="Arial" w:hAnsi="Arial" w:cs="Arial"/>
          <w:sz w:val="22"/>
          <w:szCs w:val="22"/>
        </w:rPr>
        <w:t xml:space="preserve"> Integer Group</w:t>
      </w:r>
    </w:p>
    <w:p w:rsidR="00D00BAB" w:rsidRPr="009151FC" w:rsidRDefault="0017013E" w:rsidP="00D00BAB">
      <w:pPr>
        <w:ind w:left="5040" w:firstLine="720"/>
        <w:jc w:val="right"/>
        <w:rPr>
          <w:rFonts w:ascii="Arial" w:hAnsi="Arial" w:cs="Arial"/>
          <w:sz w:val="22"/>
          <w:szCs w:val="22"/>
        </w:rPr>
      </w:pPr>
      <w:hyperlink r:id="rId7" w:history="1">
        <w:r w:rsidR="00D00BAB" w:rsidRPr="009151FC">
          <w:rPr>
            <w:rStyle w:val="Hyperlink"/>
            <w:rFonts w:ascii="Arial" w:hAnsi="Arial" w:cs="Arial"/>
            <w:sz w:val="22"/>
            <w:szCs w:val="22"/>
          </w:rPr>
          <w:t>amandabyers@integer.com</w:t>
        </w:r>
      </w:hyperlink>
    </w:p>
    <w:p w:rsidR="00D00BAB" w:rsidRPr="009151FC" w:rsidRDefault="00D00BAB" w:rsidP="00D00BAB">
      <w:pPr>
        <w:ind w:left="5040" w:firstLine="720"/>
        <w:jc w:val="right"/>
        <w:rPr>
          <w:rFonts w:ascii="Arial" w:hAnsi="Arial" w:cs="Arial"/>
          <w:sz w:val="22"/>
          <w:szCs w:val="22"/>
        </w:rPr>
      </w:pPr>
      <w:r w:rsidRPr="009151FC">
        <w:rPr>
          <w:rFonts w:ascii="Arial" w:hAnsi="Arial" w:cs="Arial"/>
          <w:sz w:val="22"/>
          <w:szCs w:val="22"/>
        </w:rPr>
        <w:t>515.247.2838</w:t>
      </w:r>
    </w:p>
    <w:p w:rsidR="00D00BAB" w:rsidRPr="009151FC" w:rsidRDefault="00D00BAB" w:rsidP="00D00BAB">
      <w:pPr>
        <w:ind w:left="5040" w:firstLine="720"/>
        <w:jc w:val="right"/>
        <w:rPr>
          <w:rFonts w:ascii="Arial" w:hAnsi="Arial" w:cs="Arial"/>
          <w:sz w:val="22"/>
          <w:szCs w:val="22"/>
        </w:rPr>
      </w:pPr>
      <w:r w:rsidRPr="009151FC">
        <w:rPr>
          <w:rFonts w:ascii="Arial" w:hAnsi="Arial" w:cs="Arial"/>
          <w:sz w:val="22"/>
          <w:szCs w:val="22"/>
        </w:rPr>
        <w:t xml:space="preserve"> </w:t>
      </w:r>
    </w:p>
    <w:p w:rsidR="00D00BAB" w:rsidRDefault="00D00BAB" w:rsidP="00D00BAB">
      <w:pPr>
        <w:spacing w:line="360" w:lineRule="auto"/>
        <w:rPr>
          <w:rFonts w:ascii="Arial" w:hAnsi="Arial" w:cs="Arial"/>
          <w:b/>
          <w:sz w:val="22"/>
          <w:szCs w:val="22"/>
        </w:rPr>
      </w:pPr>
      <w:r>
        <w:rPr>
          <w:rFonts w:ascii="Arial" w:hAnsi="Arial" w:cs="Arial"/>
          <w:b/>
          <w:sz w:val="22"/>
          <w:szCs w:val="22"/>
        </w:rPr>
        <w:t>FOR IMMEDIATE RELEASE</w:t>
      </w:r>
    </w:p>
    <w:p w:rsidR="00D00BAB" w:rsidRDefault="00D00BAB" w:rsidP="00D00BAB">
      <w:pPr>
        <w:spacing w:line="360" w:lineRule="auto"/>
        <w:rPr>
          <w:rFonts w:ascii="Arial" w:hAnsi="Arial" w:cs="Arial"/>
          <w:b/>
          <w:sz w:val="22"/>
          <w:szCs w:val="22"/>
        </w:rPr>
      </w:pPr>
      <w:r>
        <w:rPr>
          <w:rFonts w:ascii="Arial" w:hAnsi="Arial" w:cs="Arial"/>
          <w:b/>
          <w:sz w:val="22"/>
          <w:szCs w:val="22"/>
        </w:rPr>
        <w:t>Links to video and fact sheet below</w:t>
      </w:r>
    </w:p>
    <w:p w:rsidR="00D00BAB" w:rsidRDefault="00D00BAB" w:rsidP="00D00BAB">
      <w:pPr>
        <w:spacing w:line="360" w:lineRule="auto"/>
        <w:rPr>
          <w:rFonts w:ascii="Arial" w:hAnsi="Arial" w:cs="Arial"/>
          <w:b/>
          <w:sz w:val="22"/>
          <w:szCs w:val="22"/>
        </w:rPr>
      </w:pPr>
    </w:p>
    <w:p w:rsidR="00D00BAB" w:rsidRDefault="00D00BAB" w:rsidP="00D00BAB">
      <w:pPr>
        <w:spacing w:line="360" w:lineRule="auto"/>
        <w:rPr>
          <w:rFonts w:ascii="Arial" w:hAnsi="Arial" w:cs="Arial"/>
          <w:b/>
          <w:sz w:val="22"/>
          <w:szCs w:val="22"/>
        </w:rPr>
      </w:pPr>
    </w:p>
    <w:p w:rsidR="00D00BAB" w:rsidRPr="00DD6EDD" w:rsidRDefault="00D00BAB" w:rsidP="00570D52">
      <w:pPr>
        <w:spacing w:line="360" w:lineRule="auto"/>
        <w:jc w:val="center"/>
        <w:rPr>
          <w:rFonts w:ascii="Arial" w:hAnsi="Arial" w:cs="Arial"/>
          <w:b/>
          <w:sz w:val="22"/>
          <w:szCs w:val="22"/>
        </w:rPr>
      </w:pPr>
      <w:r w:rsidRPr="00DD6EDD">
        <w:rPr>
          <w:rFonts w:ascii="Arial" w:hAnsi="Arial" w:cs="Arial"/>
          <w:b/>
          <w:sz w:val="22"/>
          <w:szCs w:val="22"/>
        </w:rPr>
        <w:t>THE HON COMPANY INTRODUCES THE ANSWER TO COMFORT AND VERSATILITY WITH NEW SOLVE</w:t>
      </w:r>
      <w:r w:rsidRPr="00DD6EDD">
        <w:rPr>
          <w:rFonts w:ascii="Arial" w:hAnsi="Arial" w:cs="Arial"/>
          <w:b/>
          <w:sz w:val="22"/>
          <w:szCs w:val="22"/>
          <w:vertAlign w:val="superscript"/>
        </w:rPr>
        <w:t>™</w:t>
      </w:r>
      <w:r w:rsidRPr="00DD6EDD">
        <w:rPr>
          <w:rFonts w:ascii="Arial" w:hAnsi="Arial" w:cs="Arial"/>
          <w:b/>
          <w:sz w:val="22"/>
          <w:szCs w:val="22"/>
        </w:rPr>
        <w:t xml:space="preserve"> SEATING</w:t>
      </w:r>
    </w:p>
    <w:p w:rsidR="00B04FDD" w:rsidRDefault="00D00BAB" w:rsidP="00D00BAB">
      <w:pPr>
        <w:spacing w:line="360" w:lineRule="auto"/>
        <w:jc w:val="center"/>
        <w:rPr>
          <w:rFonts w:ascii="Arial" w:hAnsi="Arial" w:cs="Arial"/>
          <w:i/>
          <w:sz w:val="22"/>
          <w:szCs w:val="22"/>
        </w:rPr>
      </w:pPr>
      <w:r w:rsidRPr="00DD6EDD">
        <w:rPr>
          <w:rFonts w:ascii="Arial" w:hAnsi="Arial" w:cs="Arial"/>
          <w:i/>
          <w:sz w:val="22"/>
          <w:szCs w:val="22"/>
        </w:rPr>
        <w:t xml:space="preserve">NEW ADDITION TO THE HON SEATING LINEUP IS UNPARALLELED IN </w:t>
      </w:r>
    </w:p>
    <w:p w:rsidR="00D00BAB" w:rsidRPr="00DD6EDD" w:rsidRDefault="00D00BAB" w:rsidP="00D00BAB">
      <w:pPr>
        <w:spacing w:line="360" w:lineRule="auto"/>
        <w:jc w:val="center"/>
        <w:rPr>
          <w:rFonts w:ascii="Arial" w:hAnsi="Arial" w:cs="Arial"/>
          <w:i/>
          <w:sz w:val="22"/>
          <w:szCs w:val="22"/>
        </w:rPr>
      </w:pPr>
      <w:r w:rsidRPr="00DD6EDD">
        <w:rPr>
          <w:rFonts w:ascii="Arial" w:hAnsi="Arial" w:cs="Arial"/>
          <w:i/>
          <w:sz w:val="22"/>
          <w:szCs w:val="22"/>
        </w:rPr>
        <w:t xml:space="preserve">COMFORT AND STYLE </w:t>
      </w:r>
    </w:p>
    <w:p w:rsidR="00D00BAB" w:rsidRPr="00F8647B" w:rsidRDefault="00D00BAB" w:rsidP="00D00BAB">
      <w:pPr>
        <w:spacing w:line="360" w:lineRule="auto"/>
        <w:rPr>
          <w:rFonts w:ascii="Arial" w:hAnsi="Arial" w:cs="Arial"/>
          <w:b/>
          <w:sz w:val="22"/>
          <w:szCs w:val="22"/>
        </w:rPr>
      </w:pPr>
    </w:p>
    <w:p w:rsidR="00276FD8" w:rsidRPr="00DD6EDD" w:rsidRDefault="00D00BAB" w:rsidP="00DD6EDD">
      <w:pPr>
        <w:spacing w:line="360" w:lineRule="auto"/>
        <w:rPr>
          <w:rFonts w:ascii="Arial" w:hAnsi="Arial" w:cs="Arial"/>
          <w:sz w:val="22"/>
          <w:szCs w:val="22"/>
        </w:rPr>
      </w:pPr>
      <w:r w:rsidRPr="00E300E8">
        <w:rPr>
          <w:rFonts w:ascii="Arial" w:hAnsi="Arial" w:cs="Arial"/>
          <w:sz w:val="22"/>
          <w:szCs w:val="22"/>
        </w:rPr>
        <w:t>(</w:t>
      </w:r>
      <w:r w:rsidRPr="00DD6EDD">
        <w:rPr>
          <w:rFonts w:ascii="Arial" w:hAnsi="Arial" w:cs="Arial"/>
          <w:sz w:val="22"/>
          <w:szCs w:val="22"/>
        </w:rPr>
        <w:t xml:space="preserve">MUSCATINE, IA – APRIL 13, 2016) – Today’s workers are expressing an increased desire for a flexible seating solution that supports their ergonomic and functional needs. To bring unmatched comfort and versatility to today’s workplace, </w:t>
      </w:r>
      <w:hyperlink r:id="rId8" w:history="1">
        <w:r w:rsidRPr="00DD6EDD">
          <w:rPr>
            <w:rStyle w:val="Hyperlink"/>
            <w:rFonts w:ascii="Arial" w:hAnsi="Arial" w:cs="Arial"/>
            <w:color w:val="auto"/>
            <w:sz w:val="22"/>
            <w:szCs w:val="22"/>
          </w:rPr>
          <w:t>The HON Company</w:t>
        </w:r>
      </w:hyperlink>
      <w:r w:rsidRPr="00DD6EDD">
        <w:rPr>
          <w:rStyle w:val="Hyperlink"/>
          <w:rFonts w:ascii="Arial" w:hAnsi="Arial" w:cs="Arial"/>
          <w:color w:val="auto"/>
          <w:sz w:val="22"/>
          <w:szCs w:val="22"/>
        </w:rPr>
        <w:t xml:space="preserve"> </w:t>
      </w:r>
      <w:r w:rsidR="00382375" w:rsidRPr="00DD6EDD">
        <w:rPr>
          <w:rFonts w:ascii="Arial" w:hAnsi="Arial" w:cs="Arial"/>
          <w:sz w:val="22"/>
          <w:szCs w:val="22"/>
        </w:rPr>
        <w:t xml:space="preserve">teamed up with the world-renowned </w:t>
      </w:r>
      <w:proofErr w:type="spellStart"/>
      <w:r w:rsidR="00382375" w:rsidRPr="00DD6EDD">
        <w:rPr>
          <w:rFonts w:ascii="Arial" w:hAnsi="Arial" w:cs="Arial"/>
          <w:sz w:val="22"/>
          <w:szCs w:val="22"/>
        </w:rPr>
        <w:t>Deisig</w:t>
      </w:r>
      <w:proofErr w:type="spellEnd"/>
      <w:r w:rsidR="00382375" w:rsidRPr="00DD6EDD">
        <w:rPr>
          <w:rFonts w:ascii="Arial" w:hAnsi="Arial" w:cs="Arial"/>
          <w:sz w:val="22"/>
          <w:szCs w:val="22"/>
        </w:rPr>
        <w:t xml:space="preserve"> Design team to </w:t>
      </w:r>
      <w:r w:rsidRPr="00DD6EDD">
        <w:rPr>
          <w:rFonts w:ascii="Arial" w:hAnsi="Arial" w:cs="Arial"/>
          <w:sz w:val="22"/>
          <w:szCs w:val="22"/>
        </w:rPr>
        <w:t>introduc</w:t>
      </w:r>
      <w:r w:rsidR="00382375" w:rsidRPr="00DD6EDD">
        <w:rPr>
          <w:rFonts w:ascii="Arial" w:hAnsi="Arial" w:cs="Arial"/>
          <w:sz w:val="22"/>
          <w:szCs w:val="22"/>
        </w:rPr>
        <w:t>e</w:t>
      </w:r>
      <w:r w:rsidRPr="00DD6EDD">
        <w:rPr>
          <w:rFonts w:ascii="Arial" w:hAnsi="Arial" w:cs="Arial"/>
          <w:sz w:val="22"/>
          <w:szCs w:val="22"/>
        </w:rPr>
        <w:t xml:space="preserve"> a new, </w:t>
      </w:r>
      <w:r w:rsidR="00382375" w:rsidRPr="00DD6EDD">
        <w:rPr>
          <w:rFonts w:ascii="Arial" w:hAnsi="Arial" w:cs="Arial"/>
          <w:sz w:val="22"/>
          <w:szCs w:val="22"/>
        </w:rPr>
        <w:t xml:space="preserve">innovative, </w:t>
      </w:r>
      <w:r w:rsidRPr="00DD6EDD">
        <w:rPr>
          <w:rFonts w:ascii="Arial" w:hAnsi="Arial" w:cs="Arial"/>
          <w:sz w:val="22"/>
          <w:szCs w:val="22"/>
        </w:rPr>
        <w:t xml:space="preserve">high performance task chair into their seating lineup — </w:t>
      </w:r>
      <w:proofErr w:type="gramStart"/>
      <w:r w:rsidRPr="00DD6EDD">
        <w:rPr>
          <w:rFonts w:ascii="Arial" w:hAnsi="Arial" w:cs="Arial"/>
          <w:sz w:val="22"/>
          <w:szCs w:val="22"/>
        </w:rPr>
        <w:t>Solve</w:t>
      </w:r>
      <w:proofErr w:type="gramEnd"/>
      <w:r w:rsidRPr="00DD6EDD">
        <w:rPr>
          <w:rFonts w:ascii="Arial" w:hAnsi="Arial" w:cs="Arial"/>
          <w:sz w:val="22"/>
          <w:szCs w:val="22"/>
        </w:rPr>
        <w:t>.</w:t>
      </w:r>
    </w:p>
    <w:p w:rsidR="00F717F7" w:rsidRPr="00E300E8" w:rsidRDefault="00F717F7" w:rsidP="00F717F7">
      <w:pPr>
        <w:spacing w:line="360" w:lineRule="auto"/>
        <w:rPr>
          <w:rStyle w:val="Hyperlink"/>
          <w:rFonts w:ascii="Arial" w:hAnsi="Arial" w:cs="Arial"/>
          <w:color w:val="000000" w:themeColor="text1"/>
          <w:sz w:val="22"/>
          <w:szCs w:val="22"/>
        </w:rPr>
      </w:pPr>
    </w:p>
    <w:p w:rsidR="00F717F7" w:rsidRPr="00DD6EDD" w:rsidRDefault="00F717F7" w:rsidP="00F717F7">
      <w:pPr>
        <w:spacing w:line="360" w:lineRule="auto"/>
        <w:rPr>
          <w:rFonts w:ascii="Arial" w:hAnsi="Arial" w:cs="Arial"/>
          <w:sz w:val="22"/>
          <w:szCs w:val="22"/>
        </w:rPr>
      </w:pPr>
      <w:r w:rsidRPr="00DD6EDD">
        <w:rPr>
          <w:rStyle w:val="Hyperlink"/>
          <w:rFonts w:ascii="Arial" w:hAnsi="Arial" w:cs="Arial"/>
          <w:color w:val="auto"/>
          <w:sz w:val="22"/>
          <w:szCs w:val="22"/>
          <w:u w:val="none"/>
        </w:rPr>
        <w:t>“</w:t>
      </w:r>
      <w:r w:rsidRPr="00DD6EDD">
        <w:rPr>
          <w:rFonts w:ascii="Arial" w:hAnsi="Arial" w:cs="Arial"/>
          <w:sz w:val="22"/>
          <w:szCs w:val="22"/>
        </w:rPr>
        <w:t>By focusing on the connection between employee comfort and productivity, The HON Company sought to design a new line of chairs that seamlessly improves the work experience,” said Brian Trego, Vice President, Product Management and Development at The HON Company.  “Solve is designed to support the needs and preferences of a wide variety of employees and their office environments.”</w:t>
      </w:r>
    </w:p>
    <w:p w:rsidR="00F717F7" w:rsidRPr="00E300E8" w:rsidRDefault="00F717F7" w:rsidP="00F717F7">
      <w:pPr>
        <w:spacing w:line="360" w:lineRule="auto"/>
        <w:rPr>
          <w:rFonts w:ascii="Arial" w:hAnsi="Arial" w:cs="Arial"/>
          <w:sz w:val="22"/>
          <w:szCs w:val="22"/>
        </w:rPr>
      </w:pPr>
    </w:p>
    <w:p w:rsidR="00F717F7" w:rsidRPr="00382375" w:rsidRDefault="00F717F7" w:rsidP="00F717F7">
      <w:pPr>
        <w:spacing w:line="360" w:lineRule="auto"/>
        <w:rPr>
          <w:rFonts w:ascii="Arial" w:hAnsi="Arial" w:cs="Arial"/>
          <w:b/>
          <w:sz w:val="22"/>
          <w:szCs w:val="22"/>
        </w:rPr>
      </w:pPr>
      <w:r w:rsidRPr="00E300E8">
        <w:rPr>
          <w:rFonts w:ascii="Arial" w:hAnsi="Arial" w:cs="Arial"/>
          <w:b/>
          <w:sz w:val="22"/>
          <w:szCs w:val="22"/>
        </w:rPr>
        <w:t>Solve Provides Day Long Comfort</w:t>
      </w:r>
    </w:p>
    <w:p w:rsidR="00F717F7" w:rsidRPr="00E300E8" w:rsidRDefault="00F717F7" w:rsidP="00F717F7">
      <w:pPr>
        <w:spacing w:line="360" w:lineRule="auto"/>
        <w:rPr>
          <w:rFonts w:ascii="Arial" w:hAnsi="Arial" w:cs="Arial"/>
          <w:sz w:val="22"/>
          <w:szCs w:val="22"/>
        </w:rPr>
      </w:pPr>
      <w:proofErr w:type="spellStart"/>
      <w:r w:rsidRPr="00E300E8">
        <w:rPr>
          <w:rFonts w:ascii="Arial" w:hAnsi="Arial" w:cs="Arial"/>
          <w:sz w:val="22"/>
          <w:szCs w:val="22"/>
        </w:rPr>
        <w:t>Solve's</w:t>
      </w:r>
      <w:proofErr w:type="spellEnd"/>
      <w:r w:rsidRPr="00E300E8">
        <w:rPr>
          <w:rFonts w:ascii="Arial" w:hAnsi="Arial" w:cs="Arial"/>
          <w:sz w:val="22"/>
          <w:szCs w:val="22"/>
        </w:rPr>
        <w:t xml:space="preserve"> responsive design adapts intuitively to user movement to provide continuous comfort and ventilation options through three unique back materials:</w:t>
      </w:r>
    </w:p>
    <w:p w:rsidR="00F717F7" w:rsidRPr="00E300E8" w:rsidRDefault="00F717F7" w:rsidP="00F717F7">
      <w:pPr>
        <w:pStyle w:val="ListParagraph"/>
        <w:numPr>
          <w:ilvl w:val="0"/>
          <w:numId w:val="3"/>
        </w:numPr>
        <w:spacing w:line="360" w:lineRule="auto"/>
        <w:rPr>
          <w:rFonts w:ascii="Arial" w:eastAsiaTheme="minorHAnsi" w:hAnsi="Arial" w:cs="Arial"/>
          <w:sz w:val="22"/>
          <w:szCs w:val="22"/>
        </w:rPr>
      </w:pPr>
      <w:r w:rsidRPr="00E300E8">
        <w:rPr>
          <w:rFonts w:ascii="Arial" w:hAnsi="Arial" w:cs="Arial"/>
          <w:sz w:val="22"/>
          <w:szCs w:val="22"/>
        </w:rPr>
        <w:t xml:space="preserve">ReActiv™ Back – </w:t>
      </w:r>
      <w:r w:rsidR="00382375">
        <w:rPr>
          <w:rFonts w:ascii="Arial" w:hAnsi="Arial" w:cs="Arial"/>
          <w:sz w:val="22"/>
          <w:szCs w:val="22"/>
        </w:rPr>
        <w:t xml:space="preserve">a </w:t>
      </w:r>
      <w:r w:rsidRPr="00E300E8">
        <w:rPr>
          <w:rFonts w:ascii="Arial" w:hAnsi="Arial" w:cs="Arial"/>
          <w:sz w:val="22"/>
          <w:szCs w:val="22"/>
        </w:rPr>
        <w:t>flexible material with a distinctive hexagonal design that offers the breathability of mesh while providing the support of a standard back that flexes independently and moves with the user to deliver continuous support and comfort</w:t>
      </w:r>
    </w:p>
    <w:p w:rsidR="00F717F7" w:rsidRPr="00E300E8" w:rsidRDefault="00F717F7" w:rsidP="00F717F7">
      <w:pPr>
        <w:pStyle w:val="ListParagraph"/>
        <w:numPr>
          <w:ilvl w:val="0"/>
          <w:numId w:val="2"/>
        </w:numPr>
        <w:spacing w:line="360" w:lineRule="auto"/>
        <w:rPr>
          <w:rFonts w:ascii="Arial" w:hAnsi="Arial" w:cs="Arial"/>
          <w:sz w:val="22"/>
          <w:szCs w:val="22"/>
        </w:rPr>
      </w:pPr>
      <w:r w:rsidRPr="00E300E8">
        <w:rPr>
          <w:rFonts w:ascii="Arial" w:hAnsi="Arial" w:cs="Arial"/>
          <w:sz w:val="22"/>
          <w:szCs w:val="22"/>
        </w:rPr>
        <w:lastRenderedPageBreak/>
        <w:t>Upholstered ReActiv Back – an optional upholstered front increases</w:t>
      </w:r>
      <w:r w:rsidR="00382375">
        <w:rPr>
          <w:rFonts w:ascii="Arial" w:hAnsi="Arial" w:cs="Arial"/>
          <w:sz w:val="22"/>
          <w:szCs w:val="22"/>
        </w:rPr>
        <w:t xml:space="preserve"> support and</w:t>
      </w:r>
      <w:r w:rsidRPr="00E300E8">
        <w:rPr>
          <w:rFonts w:ascii="Arial" w:hAnsi="Arial" w:cs="Arial"/>
          <w:sz w:val="22"/>
          <w:szCs w:val="22"/>
        </w:rPr>
        <w:t xml:space="preserve"> thermal comfort </w:t>
      </w:r>
    </w:p>
    <w:p w:rsidR="00F717F7" w:rsidRPr="00E300E8" w:rsidRDefault="00F717F7" w:rsidP="00F717F7">
      <w:pPr>
        <w:pStyle w:val="ListParagraph"/>
        <w:numPr>
          <w:ilvl w:val="0"/>
          <w:numId w:val="2"/>
        </w:numPr>
        <w:spacing w:line="360" w:lineRule="auto"/>
        <w:rPr>
          <w:rFonts w:ascii="Arial" w:hAnsi="Arial" w:cs="Arial"/>
          <w:sz w:val="22"/>
          <w:szCs w:val="22"/>
        </w:rPr>
      </w:pPr>
      <w:r w:rsidRPr="00E300E8">
        <w:rPr>
          <w:rFonts w:ascii="Arial" w:hAnsi="Arial" w:cs="Arial"/>
          <w:sz w:val="22"/>
          <w:szCs w:val="22"/>
        </w:rPr>
        <w:t xml:space="preserve">Mesh Back – breathable </w:t>
      </w:r>
      <w:proofErr w:type="spellStart"/>
      <w:r w:rsidRPr="00E300E8">
        <w:rPr>
          <w:rFonts w:ascii="Arial" w:hAnsi="Arial" w:cs="Arial"/>
          <w:sz w:val="22"/>
          <w:szCs w:val="22"/>
        </w:rPr>
        <w:t>ilira</w:t>
      </w:r>
      <w:proofErr w:type="spellEnd"/>
      <w:r w:rsidRPr="00E300E8">
        <w:rPr>
          <w:rFonts w:ascii="Arial" w:hAnsi="Arial" w:cs="Arial"/>
          <w:sz w:val="22"/>
          <w:szCs w:val="22"/>
          <w:vertAlign w:val="superscript"/>
        </w:rPr>
        <w:t>®</w:t>
      </w:r>
      <w:r w:rsidRPr="00E300E8">
        <w:rPr>
          <w:rFonts w:ascii="Arial" w:hAnsi="Arial" w:cs="Arial"/>
          <w:sz w:val="22"/>
          <w:szCs w:val="22"/>
        </w:rPr>
        <w:t>-stretch mesh provides responsive support and leverages the user’s weight to create a softer sit</w:t>
      </w:r>
    </w:p>
    <w:p w:rsidR="00F717F7" w:rsidRPr="00E300E8" w:rsidRDefault="00F717F7" w:rsidP="00F717F7">
      <w:pPr>
        <w:spacing w:line="360" w:lineRule="auto"/>
        <w:rPr>
          <w:rFonts w:ascii="Arial" w:hAnsi="Arial" w:cs="Arial"/>
          <w:sz w:val="22"/>
          <w:szCs w:val="22"/>
        </w:rPr>
      </w:pPr>
    </w:p>
    <w:p w:rsidR="00F717F7" w:rsidRPr="00E300E8" w:rsidRDefault="00F717F7" w:rsidP="00F717F7">
      <w:pPr>
        <w:spacing w:line="360" w:lineRule="auto"/>
        <w:rPr>
          <w:rFonts w:ascii="Arial" w:hAnsi="Arial" w:cs="Arial"/>
          <w:sz w:val="22"/>
          <w:szCs w:val="22"/>
        </w:rPr>
      </w:pPr>
      <w:r w:rsidRPr="00E300E8">
        <w:rPr>
          <w:rFonts w:ascii="Arial" w:hAnsi="Arial" w:cs="Arial"/>
          <w:sz w:val="22"/>
          <w:szCs w:val="22"/>
        </w:rPr>
        <w:t>To provide the best e</w:t>
      </w:r>
      <w:r w:rsidR="00FB3614">
        <w:rPr>
          <w:rFonts w:ascii="Arial" w:hAnsi="Arial" w:cs="Arial"/>
          <w:sz w:val="22"/>
          <w:szCs w:val="22"/>
        </w:rPr>
        <w:t xml:space="preserve">rgonomic support and individual </w:t>
      </w:r>
      <w:r w:rsidR="00382375">
        <w:rPr>
          <w:rFonts w:ascii="Arial" w:hAnsi="Arial" w:cs="Arial"/>
          <w:sz w:val="22"/>
          <w:szCs w:val="22"/>
        </w:rPr>
        <w:t>preference</w:t>
      </w:r>
      <w:r w:rsidRPr="00E300E8">
        <w:rPr>
          <w:rFonts w:ascii="Arial" w:hAnsi="Arial" w:cs="Arial"/>
          <w:sz w:val="22"/>
          <w:szCs w:val="22"/>
        </w:rPr>
        <w:t xml:space="preserve"> beyond the innovative new back materials, Solve features also include:</w:t>
      </w:r>
    </w:p>
    <w:p w:rsidR="00F717F7" w:rsidRPr="00E300E8" w:rsidRDefault="00F717F7" w:rsidP="00F717F7">
      <w:pPr>
        <w:pStyle w:val="ListParagraph"/>
        <w:numPr>
          <w:ilvl w:val="0"/>
          <w:numId w:val="1"/>
        </w:numPr>
        <w:spacing w:line="360" w:lineRule="auto"/>
        <w:rPr>
          <w:rFonts w:ascii="Arial" w:hAnsi="Arial" w:cs="Arial"/>
          <w:sz w:val="22"/>
          <w:szCs w:val="22"/>
        </w:rPr>
      </w:pPr>
      <w:r w:rsidRPr="00E300E8">
        <w:rPr>
          <w:rFonts w:ascii="Arial" w:hAnsi="Arial" w:cs="Arial"/>
          <w:sz w:val="22"/>
          <w:szCs w:val="22"/>
        </w:rPr>
        <w:t xml:space="preserve">Three ergonomic tilt controls provide a higher level of customization </w:t>
      </w:r>
    </w:p>
    <w:p w:rsidR="00F717F7" w:rsidRPr="00E300E8" w:rsidRDefault="00F717F7" w:rsidP="00F717F7">
      <w:pPr>
        <w:pStyle w:val="ListParagraph"/>
        <w:numPr>
          <w:ilvl w:val="0"/>
          <w:numId w:val="1"/>
        </w:numPr>
        <w:spacing w:line="360" w:lineRule="auto"/>
        <w:rPr>
          <w:rFonts w:ascii="Arial" w:hAnsi="Arial" w:cs="Arial"/>
          <w:sz w:val="22"/>
          <w:szCs w:val="22"/>
        </w:rPr>
      </w:pPr>
      <w:r w:rsidRPr="00E300E8">
        <w:rPr>
          <w:rFonts w:ascii="Arial" w:hAnsi="Arial" w:cs="Arial"/>
          <w:sz w:val="22"/>
          <w:szCs w:val="22"/>
        </w:rPr>
        <w:t>Optional adjustable lumbar support and arms</w:t>
      </w:r>
    </w:p>
    <w:p w:rsidR="00F717F7" w:rsidRPr="00E300E8" w:rsidRDefault="00F717F7" w:rsidP="00F717F7">
      <w:pPr>
        <w:spacing w:line="360" w:lineRule="auto"/>
        <w:rPr>
          <w:rFonts w:ascii="Arial" w:hAnsi="Arial" w:cs="Arial"/>
          <w:b/>
          <w:sz w:val="22"/>
          <w:szCs w:val="22"/>
        </w:rPr>
      </w:pPr>
    </w:p>
    <w:p w:rsidR="00F717F7" w:rsidRPr="00DD6EDD" w:rsidRDefault="00F717F7" w:rsidP="00F717F7">
      <w:pPr>
        <w:spacing w:line="360" w:lineRule="auto"/>
        <w:rPr>
          <w:rFonts w:ascii="Arial" w:hAnsi="Arial" w:cs="Arial"/>
          <w:sz w:val="22"/>
          <w:szCs w:val="22"/>
        </w:rPr>
      </w:pPr>
      <w:r w:rsidRPr="00DD6EDD">
        <w:rPr>
          <w:rFonts w:ascii="Arial" w:hAnsi="Arial" w:cs="Arial"/>
          <w:sz w:val="22"/>
          <w:szCs w:val="22"/>
        </w:rPr>
        <w:t>“</w:t>
      </w:r>
      <w:r w:rsidR="00C857BB" w:rsidRPr="00DD6EDD">
        <w:rPr>
          <w:rFonts w:ascii="Arial" w:hAnsi="Arial" w:cs="Arial"/>
          <w:sz w:val="22"/>
          <w:szCs w:val="22"/>
        </w:rPr>
        <w:t>Every employee is different and p</w:t>
      </w:r>
      <w:r w:rsidRPr="00DD6EDD">
        <w:rPr>
          <w:rFonts w:ascii="Arial" w:hAnsi="Arial" w:cs="Arial"/>
          <w:sz w:val="22"/>
          <w:szCs w:val="22"/>
        </w:rPr>
        <w:t>eople are looking for flexible seating to in</w:t>
      </w:r>
      <w:r w:rsidR="00C857BB" w:rsidRPr="00DD6EDD">
        <w:rPr>
          <w:rFonts w:ascii="Arial" w:hAnsi="Arial" w:cs="Arial"/>
          <w:sz w:val="22"/>
          <w:szCs w:val="22"/>
        </w:rPr>
        <w:t>tuitively adapt to how they work</w:t>
      </w:r>
      <w:r w:rsidRPr="00DD6EDD">
        <w:rPr>
          <w:rFonts w:ascii="Arial" w:hAnsi="Arial" w:cs="Arial"/>
          <w:sz w:val="22"/>
          <w:szCs w:val="22"/>
        </w:rPr>
        <w:t xml:space="preserve"> and provide advanced comfort and support throughou</w:t>
      </w:r>
      <w:r w:rsidR="00C857BB" w:rsidRPr="00DD6EDD">
        <w:rPr>
          <w:rFonts w:ascii="Arial" w:hAnsi="Arial" w:cs="Arial"/>
          <w:sz w:val="22"/>
          <w:szCs w:val="22"/>
        </w:rPr>
        <w:t>t their work day and throughout different work environments within the office</w:t>
      </w:r>
      <w:r w:rsidRPr="00DD6EDD">
        <w:rPr>
          <w:rFonts w:ascii="Arial" w:hAnsi="Arial" w:cs="Arial"/>
          <w:sz w:val="22"/>
          <w:szCs w:val="22"/>
        </w:rPr>
        <w:t>,” said Trego. “Solve provides just that.”</w:t>
      </w:r>
    </w:p>
    <w:p w:rsidR="00F717F7" w:rsidRPr="00E300E8" w:rsidRDefault="00F717F7" w:rsidP="00F717F7">
      <w:pPr>
        <w:spacing w:line="360" w:lineRule="auto"/>
        <w:rPr>
          <w:rFonts w:ascii="Arial" w:hAnsi="Arial" w:cs="Arial"/>
          <w:sz w:val="22"/>
          <w:szCs w:val="22"/>
        </w:rPr>
      </w:pPr>
    </w:p>
    <w:p w:rsidR="00F717F7" w:rsidRPr="00E300E8" w:rsidRDefault="00F717F7" w:rsidP="00F717F7">
      <w:pPr>
        <w:spacing w:line="360" w:lineRule="auto"/>
        <w:rPr>
          <w:rFonts w:ascii="Arial" w:hAnsi="Arial" w:cs="Arial"/>
          <w:sz w:val="22"/>
          <w:szCs w:val="22"/>
        </w:rPr>
      </w:pPr>
      <w:r w:rsidRPr="00E300E8">
        <w:rPr>
          <w:rFonts w:ascii="Arial" w:hAnsi="Arial" w:cs="Arial"/>
          <w:sz w:val="22"/>
          <w:szCs w:val="22"/>
        </w:rPr>
        <w:t>The Solve seating line is a strong addition to HON’s existing workplace offering, including solutions for workstations, meeting rooms, and private offices.</w:t>
      </w:r>
    </w:p>
    <w:p w:rsidR="00F717F7" w:rsidRPr="00E300E8" w:rsidRDefault="00F717F7" w:rsidP="00F717F7">
      <w:pPr>
        <w:spacing w:line="360" w:lineRule="auto"/>
        <w:rPr>
          <w:rFonts w:ascii="Arial" w:hAnsi="Arial" w:cs="Arial"/>
          <w:sz w:val="22"/>
          <w:szCs w:val="22"/>
        </w:rPr>
      </w:pPr>
    </w:p>
    <w:p w:rsidR="00F717F7" w:rsidRPr="00E300E8" w:rsidRDefault="00F717F7" w:rsidP="00F717F7">
      <w:pPr>
        <w:spacing w:line="360" w:lineRule="auto"/>
        <w:rPr>
          <w:rFonts w:ascii="Arial" w:hAnsi="Arial" w:cs="Arial"/>
          <w:sz w:val="22"/>
          <w:szCs w:val="22"/>
        </w:rPr>
      </w:pPr>
      <w:r w:rsidRPr="00E300E8">
        <w:rPr>
          <w:rFonts w:ascii="Arial" w:hAnsi="Arial" w:cs="Arial"/>
          <w:sz w:val="22"/>
          <w:szCs w:val="22"/>
        </w:rPr>
        <w:t xml:space="preserve">To learn more about Solve seating, visit hon.com/Solve. To see more about HON’s full line of office solutions or about The HON Company, visit </w:t>
      </w:r>
      <w:hyperlink r:id="rId9" w:history="1">
        <w:r w:rsidRPr="00E300E8">
          <w:rPr>
            <w:rStyle w:val="Hyperlink"/>
            <w:rFonts w:ascii="Arial" w:hAnsi="Arial" w:cs="Arial"/>
            <w:sz w:val="22"/>
            <w:szCs w:val="22"/>
          </w:rPr>
          <w:t>hon.com</w:t>
        </w:r>
      </w:hyperlink>
      <w:r w:rsidRPr="00E300E8">
        <w:rPr>
          <w:rStyle w:val="Text"/>
          <w:rFonts w:ascii="Arial" w:hAnsi="Arial" w:cs="Arial"/>
          <w:szCs w:val="22"/>
        </w:rPr>
        <w:t>.</w:t>
      </w:r>
    </w:p>
    <w:p w:rsidR="00F717F7" w:rsidRDefault="00F717F7" w:rsidP="00F717F7">
      <w:pPr>
        <w:spacing w:line="300" w:lineRule="exact"/>
        <w:rPr>
          <w:rStyle w:val="TextBold"/>
          <w:rFonts w:ascii="Arial" w:hAnsi="Arial" w:cs="Arial"/>
          <w:b/>
          <w:bCs/>
        </w:rPr>
      </w:pPr>
    </w:p>
    <w:p w:rsidR="00F717F7" w:rsidRPr="00D157A0" w:rsidRDefault="00F717F7" w:rsidP="00F717F7">
      <w:pPr>
        <w:spacing w:line="300" w:lineRule="exact"/>
        <w:rPr>
          <w:rStyle w:val="TextBold"/>
          <w:rFonts w:ascii="Arial" w:hAnsi="Arial" w:cs="Arial"/>
          <w:b/>
          <w:bCs/>
        </w:rPr>
      </w:pPr>
      <w:r w:rsidRPr="00D157A0">
        <w:rPr>
          <w:rStyle w:val="TextBold"/>
          <w:rFonts w:ascii="Arial" w:hAnsi="Arial" w:cs="Arial"/>
          <w:b/>
          <w:bCs/>
        </w:rPr>
        <w:t>About The HON Company</w:t>
      </w:r>
    </w:p>
    <w:p w:rsidR="00F717F7" w:rsidRPr="00331354" w:rsidRDefault="00F717F7" w:rsidP="00F717F7">
      <w:pPr>
        <w:rPr>
          <w:rFonts w:ascii="Arial" w:hAnsi="Arial" w:cs="Arial"/>
          <w:color w:val="000000"/>
          <w:sz w:val="22"/>
          <w:szCs w:val="22"/>
          <w:shd w:val="clear" w:color="auto" w:fill="FFFFFF"/>
        </w:rPr>
      </w:pPr>
      <w:r w:rsidRPr="00331354">
        <w:rPr>
          <w:rFonts w:ascii="Arial" w:hAnsi="Arial" w:cs="Arial"/>
          <w:sz w:val="22"/>
          <w:szCs w:val="22"/>
        </w:rPr>
        <w:t xml:space="preserve">Inspired by practicality and invested in understanding the needs of its customers, The HON Company strives to establish meaningful connections resulting in product solutions and customer support that exceed market demands. </w:t>
      </w:r>
      <w:r w:rsidRPr="00331354">
        <w:rPr>
          <w:rStyle w:val="Text"/>
          <w:rFonts w:ascii="Arial" w:hAnsi="Arial" w:cs="Arial"/>
          <w:szCs w:val="22"/>
        </w:rPr>
        <w:t xml:space="preserve">As a leading designer and manufacturer of workplace furniture including </w:t>
      </w:r>
      <w:r w:rsidRPr="00331354">
        <w:rPr>
          <w:rFonts w:ascii="Arial" w:hAnsi="Arial" w:cs="Arial"/>
          <w:sz w:val="22"/>
          <w:szCs w:val="22"/>
        </w:rPr>
        <w:t>seating, desks, workstations, storage and tables</w:t>
      </w:r>
      <w:r w:rsidRPr="00331354">
        <w:rPr>
          <w:rStyle w:val="Text"/>
          <w:rFonts w:ascii="Arial" w:hAnsi="Arial" w:cs="Arial"/>
          <w:szCs w:val="22"/>
        </w:rPr>
        <w:t xml:space="preserve">, </w:t>
      </w:r>
      <w:r w:rsidRPr="00331354">
        <w:rPr>
          <w:rFonts w:ascii="Arial" w:hAnsi="Arial" w:cs="Arial"/>
          <w:sz w:val="22"/>
          <w:szCs w:val="22"/>
        </w:rPr>
        <w:t xml:space="preserve">HON’s commitment to serving its customers is rooted in reliable performance and a member culture that is approachable, confident, smart, and ready to serve. </w:t>
      </w:r>
      <w:r w:rsidRPr="00331354">
        <w:rPr>
          <w:rStyle w:val="Text"/>
          <w:rFonts w:ascii="Arial" w:hAnsi="Arial" w:cs="Arial"/>
          <w:szCs w:val="22"/>
        </w:rPr>
        <w:t xml:space="preserve">Headquartered in Muscatine, Iowa, The HON Company has numerous manufacturing facilities strategically located throughout the United States, and markets its products through a nationwide network of loyal distribution partners. The </w:t>
      </w:r>
      <w:r w:rsidRPr="00331354">
        <w:rPr>
          <w:rFonts w:ascii="Arial" w:hAnsi="Arial" w:cs="Arial"/>
          <w:sz w:val="22"/>
          <w:szCs w:val="22"/>
        </w:rPr>
        <w:t xml:space="preserve">HON Company is the largest operating company of HNI Corporation, </w:t>
      </w:r>
      <w:r w:rsidRPr="00331354">
        <w:rPr>
          <w:rFonts w:ascii="Arial" w:hAnsi="Arial" w:cs="Arial"/>
          <w:color w:val="000000"/>
          <w:sz w:val="22"/>
          <w:szCs w:val="22"/>
          <w:shd w:val="clear" w:color="auto" w:fill="FFFFFF"/>
        </w:rPr>
        <w:t xml:space="preserve">a leading global office furniture manufacturer </w:t>
      </w:r>
      <w:r w:rsidRPr="00331354">
        <w:rPr>
          <w:rFonts w:ascii="Arial" w:hAnsi="Arial" w:cs="Arial"/>
          <w:sz w:val="22"/>
          <w:szCs w:val="22"/>
        </w:rPr>
        <w:t>(NYSE:  HNI).</w:t>
      </w:r>
      <w:r w:rsidRPr="00331354">
        <w:rPr>
          <w:rStyle w:val="Text"/>
          <w:rFonts w:ascii="Arial" w:hAnsi="Arial" w:cs="Arial"/>
          <w:szCs w:val="22"/>
        </w:rPr>
        <w:t xml:space="preserve"> For more information, visit </w:t>
      </w:r>
      <w:hyperlink r:id="rId10" w:history="1">
        <w:r w:rsidRPr="00331354">
          <w:rPr>
            <w:rStyle w:val="Hyperlink"/>
            <w:rFonts w:ascii="Arial" w:hAnsi="Arial" w:cs="Arial"/>
            <w:sz w:val="22"/>
            <w:szCs w:val="22"/>
          </w:rPr>
          <w:t>hon.com</w:t>
        </w:r>
      </w:hyperlink>
      <w:r w:rsidRPr="00331354">
        <w:rPr>
          <w:rStyle w:val="Text"/>
          <w:rFonts w:ascii="Arial" w:hAnsi="Arial" w:cs="Arial"/>
          <w:szCs w:val="22"/>
        </w:rPr>
        <w:t>.</w:t>
      </w:r>
    </w:p>
    <w:p w:rsidR="00F717F7" w:rsidRDefault="00F717F7" w:rsidP="00F717F7"/>
    <w:p w:rsidR="00F717F7" w:rsidRDefault="00F717F7" w:rsidP="00D00BAB"/>
    <w:sectPr w:rsidR="00F7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Optima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74E5E"/>
    <w:multiLevelType w:val="hybridMultilevel"/>
    <w:tmpl w:val="AD7C1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2414"/>
    <w:multiLevelType w:val="hybridMultilevel"/>
    <w:tmpl w:val="0F82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662B61"/>
    <w:multiLevelType w:val="hybridMultilevel"/>
    <w:tmpl w:val="EA9A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AB"/>
    <w:rsid w:val="00036398"/>
    <w:rsid w:val="000F5E0F"/>
    <w:rsid w:val="00143F38"/>
    <w:rsid w:val="00162A93"/>
    <w:rsid w:val="0017013E"/>
    <w:rsid w:val="00182FC7"/>
    <w:rsid w:val="00195036"/>
    <w:rsid w:val="00276FD8"/>
    <w:rsid w:val="002858BB"/>
    <w:rsid w:val="002C2E07"/>
    <w:rsid w:val="002D4D65"/>
    <w:rsid w:val="00382375"/>
    <w:rsid w:val="003C60A0"/>
    <w:rsid w:val="004669DC"/>
    <w:rsid w:val="00534A40"/>
    <w:rsid w:val="00570D52"/>
    <w:rsid w:val="00573636"/>
    <w:rsid w:val="005825CC"/>
    <w:rsid w:val="00657DCD"/>
    <w:rsid w:val="006C7ECB"/>
    <w:rsid w:val="00770F7D"/>
    <w:rsid w:val="0079779E"/>
    <w:rsid w:val="007F65E9"/>
    <w:rsid w:val="00812DCD"/>
    <w:rsid w:val="008429B1"/>
    <w:rsid w:val="008555E3"/>
    <w:rsid w:val="00875F0B"/>
    <w:rsid w:val="008D5675"/>
    <w:rsid w:val="00916BA5"/>
    <w:rsid w:val="00937E45"/>
    <w:rsid w:val="00A42944"/>
    <w:rsid w:val="00AC3BB1"/>
    <w:rsid w:val="00B04FDD"/>
    <w:rsid w:val="00B35DD3"/>
    <w:rsid w:val="00B45072"/>
    <w:rsid w:val="00B668B9"/>
    <w:rsid w:val="00C82D48"/>
    <w:rsid w:val="00C857BB"/>
    <w:rsid w:val="00D00BAB"/>
    <w:rsid w:val="00D46B28"/>
    <w:rsid w:val="00D95551"/>
    <w:rsid w:val="00DD5F7A"/>
    <w:rsid w:val="00DD6EDD"/>
    <w:rsid w:val="00E82343"/>
    <w:rsid w:val="00F4558F"/>
    <w:rsid w:val="00F717F7"/>
    <w:rsid w:val="00FB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2ECF-4636-4EF3-94A1-A1BC8631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A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0BAB"/>
    <w:rPr>
      <w:rFonts w:cs="Times New Roman"/>
      <w:color w:val="0000FF"/>
      <w:u w:val="single"/>
    </w:rPr>
  </w:style>
  <w:style w:type="character" w:styleId="CommentReference">
    <w:name w:val="annotation reference"/>
    <w:basedOn w:val="DefaultParagraphFont"/>
    <w:uiPriority w:val="99"/>
    <w:semiHidden/>
    <w:unhideWhenUsed/>
    <w:rsid w:val="00D00BAB"/>
    <w:rPr>
      <w:sz w:val="16"/>
      <w:szCs w:val="16"/>
    </w:rPr>
  </w:style>
  <w:style w:type="paragraph" w:styleId="CommentText">
    <w:name w:val="annotation text"/>
    <w:basedOn w:val="Normal"/>
    <w:link w:val="CommentTextChar"/>
    <w:uiPriority w:val="99"/>
    <w:semiHidden/>
    <w:unhideWhenUsed/>
    <w:rsid w:val="00D00BAB"/>
    <w:rPr>
      <w:sz w:val="20"/>
      <w:szCs w:val="20"/>
    </w:rPr>
  </w:style>
  <w:style w:type="character" w:customStyle="1" w:styleId="CommentTextChar">
    <w:name w:val="Comment Text Char"/>
    <w:basedOn w:val="DefaultParagraphFont"/>
    <w:link w:val="CommentText"/>
    <w:uiPriority w:val="99"/>
    <w:semiHidden/>
    <w:rsid w:val="00D00BAB"/>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D00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AB"/>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D00BAB"/>
    <w:rPr>
      <w:b/>
      <w:bCs/>
    </w:rPr>
  </w:style>
  <w:style w:type="character" w:customStyle="1" w:styleId="CommentSubjectChar">
    <w:name w:val="Comment Subject Char"/>
    <w:basedOn w:val="CommentTextChar"/>
    <w:link w:val="CommentSubject"/>
    <w:uiPriority w:val="99"/>
    <w:semiHidden/>
    <w:rsid w:val="00D00BAB"/>
    <w:rPr>
      <w:rFonts w:ascii="Cambria" w:eastAsia="MS Mincho" w:hAnsi="Cambria" w:cs="Times New Roman"/>
      <w:b/>
      <w:bCs/>
      <w:sz w:val="20"/>
      <w:szCs w:val="20"/>
    </w:rPr>
  </w:style>
  <w:style w:type="paragraph" w:styleId="ListParagraph">
    <w:name w:val="List Paragraph"/>
    <w:basedOn w:val="Normal"/>
    <w:uiPriority w:val="34"/>
    <w:qFormat/>
    <w:rsid w:val="00F717F7"/>
    <w:pPr>
      <w:ind w:left="720"/>
      <w:contextualSpacing/>
    </w:pPr>
  </w:style>
  <w:style w:type="character" w:customStyle="1" w:styleId="Text">
    <w:name w:val="Text"/>
    <w:rsid w:val="00F717F7"/>
    <w:rPr>
      <w:rFonts w:ascii="Optima" w:hAnsi="Optima"/>
      <w:sz w:val="22"/>
    </w:rPr>
  </w:style>
  <w:style w:type="character" w:customStyle="1" w:styleId="TextBold">
    <w:name w:val="Text Bold"/>
    <w:rsid w:val="00F717F7"/>
    <w:rPr>
      <w:rFonts w:ascii="Optima Bold" w:hAnsi="Optima Bol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com/" TargetMode="External"/><Relationship Id="rId3" Type="http://schemas.openxmlformats.org/officeDocument/2006/relationships/settings" Target="settings.xml"/><Relationship Id="rId7" Type="http://schemas.openxmlformats.org/officeDocument/2006/relationships/hyperlink" Target="mailto:amandabyers@integ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cka@honcompany.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hon.com" TargetMode="External"/><Relationship Id="rId4" Type="http://schemas.openxmlformats.org/officeDocument/2006/relationships/webSettings" Target="webSettings.xml"/><Relationship Id="rId9" Type="http://schemas.openxmlformats.org/officeDocument/2006/relationships/hyperlink" Target="http://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Seth (HON Company)</dc:creator>
  <cp:keywords/>
  <dc:description/>
  <cp:lastModifiedBy>Smock, Amber (HON Company)</cp:lastModifiedBy>
  <cp:revision>2</cp:revision>
  <dcterms:created xsi:type="dcterms:W3CDTF">2016-04-15T19:49:00Z</dcterms:created>
  <dcterms:modified xsi:type="dcterms:W3CDTF">2016-04-15T19:49:00Z</dcterms:modified>
</cp:coreProperties>
</file>