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AEA39B" w14:textId="77777777" w:rsidR="00C5712A" w:rsidRDefault="00C5712A" w:rsidP="00C5712A">
      <w:pPr>
        <w:pStyle w:val="Body1"/>
        <w:tabs>
          <w:tab w:val="left" w:pos="45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25FCBC86" wp14:editId="6BD93845">
            <wp:extent cx="1419225" cy="1344089"/>
            <wp:effectExtent l="19050" t="0" r="9525" b="0"/>
            <wp:docPr id="7" name="Picture 7" descr="ASPECTA TM LOGO FIN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PECTA TM LOGO FINAL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80" cy="135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754BE" w14:textId="77777777" w:rsidR="00AF7A4D" w:rsidRPr="005A6FE1" w:rsidRDefault="00AF7A4D" w:rsidP="00AF7A4D">
      <w:pPr>
        <w:pStyle w:val="Body1"/>
        <w:tabs>
          <w:tab w:val="left" w:pos="4540"/>
        </w:tabs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</w:p>
    <w:p w14:paraId="280AB1ED" w14:textId="77777777" w:rsidR="00253DF6" w:rsidRPr="005A6FE1" w:rsidRDefault="00253DF6" w:rsidP="002C0DB5">
      <w:pPr>
        <w:jc w:val="center"/>
        <w:rPr>
          <w:rFonts w:ascii="Arial" w:hAnsi="Arial" w:cs="Arial"/>
          <w:b/>
        </w:rPr>
      </w:pPr>
      <w:r w:rsidRPr="005A6FE1">
        <w:rPr>
          <w:rFonts w:ascii="Arial" w:hAnsi="Arial" w:cs="Arial"/>
          <w:b/>
        </w:rPr>
        <w:t>ASPECTA</w:t>
      </w:r>
      <w:r w:rsidR="00046413" w:rsidRPr="005A6FE1">
        <w:rPr>
          <w:rFonts w:ascii="Arial" w:hAnsi="Arial" w:cs="Arial"/>
          <w:b/>
        </w:rPr>
        <w:t xml:space="preserve"> LAUNCHES NEW PREMIUM FLOORING</w:t>
      </w:r>
      <w:r w:rsidRPr="005A6FE1">
        <w:rPr>
          <w:rFonts w:ascii="Arial" w:hAnsi="Arial" w:cs="Arial"/>
          <w:b/>
        </w:rPr>
        <w:t xml:space="preserve"> RANGE</w:t>
      </w:r>
      <w:r w:rsidR="00046413" w:rsidRPr="005A6FE1">
        <w:rPr>
          <w:rFonts w:ascii="Arial" w:hAnsi="Arial" w:cs="Arial"/>
          <w:b/>
        </w:rPr>
        <w:t xml:space="preserve"> </w:t>
      </w:r>
    </w:p>
    <w:p w14:paraId="3D588DB7" w14:textId="77777777" w:rsidR="00253DF6" w:rsidRPr="005A6FE1" w:rsidRDefault="00C80F0E">
      <w:pPr>
        <w:rPr>
          <w:rFonts w:ascii="Arial" w:hAnsi="Arial" w:cs="Arial"/>
        </w:rPr>
      </w:pPr>
      <w:r w:rsidRPr="005A6FE1">
        <w:rPr>
          <w:rFonts w:ascii="Arial" w:hAnsi="Arial" w:cs="Arial"/>
        </w:rPr>
        <w:t xml:space="preserve">NORWALK, CT -- </w:t>
      </w:r>
      <w:r w:rsidR="00C46763" w:rsidRPr="005A6FE1">
        <w:rPr>
          <w:rFonts w:ascii="Arial" w:hAnsi="Arial" w:cs="Arial"/>
        </w:rPr>
        <w:t xml:space="preserve">ASPECTA </w:t>
      </w:r>
      <w:r w:rsidR="00BD0D34" w:rsidRPr="005A6FE1">
        <w:rPr>
          <w:rFonts w:ascii="Arial" w:hAnsi="Arial" w:cs="Arial"/>
        </w:rPr>
        <w:t xml:space="preserve">by Metroflor </w:t>
      </w:r>
      <w:r w:rsidR="00C46763" w:rsidRPr="005A6FE1">
        <w:rPr>
          <w:rFonts w:ascii="Arial" w:hAnsi="Arial" w:cs="Arial"/>
        </w:rPr>
        <w:t>has announced the launch of ASPECTA TE</w:t>
      </w:r>
      <w:r w:rsidR="00BD0D34" w:rsidRPr="005A6FE1">
        <w:rPr>
          <w:rFonts w:ascii="Arial" w:hAnsi="Arial" w:cs="Arial"/>
        </w:rPr>
        <w:t>N, its second LVT</w:t>
      </w:r>
      <w:r w:rsidR="00C46763" w:rsidRPr="005A6FE1">
        <w:rPr>
          <w:rFonts w:ascii="Arial" w:hAnsi="Arial" w:cs="Arial"/>
        </w:rPr>
        <w:t xml:space="preserve"> flooring range</w:t>
      </w:r>
      <w:r w:rsidR="00773C90" w:rsidRPr="005A6FE1">
        <w:rPr>
          <w:rFonts w:ascii="Arial" w:hAnsi="Arial" w:cs="Arial"/>
        </w:rPr>
        <w:t xml:space="preserve"> developed for </w:t>
      </w:r>
      <w:r w:rsidR="00D52A35" w:rsidRPr="005A6FE1">
        <w:rPr>
          <w:rFonts w:ascii="Arial" w:hAnsi="Arial" w:cs="Arial"/>
        </w:rPr>
        <w:t>the contract market</w:t>
      </w:r>
      <w:r w:rsidR="00307813" w:rsidRPr="005A6FE1">
        <w:rPr>
          <w:rFonts w:ascii="Arial" w:hAnsi="Arial" w:cs="Arial"/>
        </w:rPr>
        <w:t>.</w:t>
      </w:r>
      <w:r w:rsidR="00D52A35" w:rsidRPr="005A6FE1">
        <w:rPr>
          <w:rFonts w:ascii="Arial" w:hAnsi="Arial" w:cs="Arial"/>
        </w:rPr>
        <w:t xml:space="preserve"> </w:t>
      </w:r>
      <w:r w:rsidR="00C46763" w:rsidRPr="005A6FE1">
        <w:rPr>
          <w:rFonts w:ascii="Arial" w:hAnsi="Arial" w:cs="Arial"/>
        </w:rPr>
        <w:t xml:space="preserve">The collection </w:t>
      </w:r>
      <w:r w:rsidR="00253DF6" w:rsidRPr="005A6FE1">
        <w:rPr>
          <w:rFonts w:ascii="Arial" w:hAnsi="Arial" w:cs="Arial"/>
        </w:rPr>
        <w:t>combines</w:t>
      </w:r>
      <w:r w:rsidRPr="005A6FE1">
        <w:rPr>
          <w:rFonts w:ascii="Arial" w:hAnsi="Arial" w:cs="Arial"/>
        </w:rPr>
        <w:t xml:space="preserve"> advanced </w:t>
      </w:r>
      <w:r w:rsidR="00253DF6" w:rsidRPr="005A6FE1">
        <w:rPr>
          <w:rFonts w:ascii="Arial" w:hAnsi="Arial" w:cs="Arial"/>
        </w:rPr>
        <w:t xml:space="preserve">technologies </w:t>
      </w:r>
      <w:r w:rsidRPr="005A6FE1">
        <w:rPr>
          <w:rFonts w:ascii="Arial" w:hAnsi="Arial" w:cs="Arial"/>
        </w:rPr>
        <w:t xml:space="preserve">in </w:t>
      </w:r>
      <w:r w:rsidR="00253DF6" w:rsidRPr="005A6FE1">
        <w:rPr>
          <w:rFonts w:ascii="Arial" w:hAnsi="Arial" w:cs="Arial"/>
        </w:rPr>
        <w:t xml:space="preserve">a floating floor system that matches the look </w:t>
      </w:r>
      <w:r w:rsidR="008025B2" w:rsidRPr="005A6FE1">
        <w:rPr>
          <w:rFonts w:ascii="Arial" w:hAnsi="Arial" w:cs="Arial"/>
        </w:rPr>
        <w:t>of natural</w:t>
      </w:r>
      <w:r w:rsidR="00253DF6" w:rsidRPr="005A6FE1">
        <w:rPr>
          <w:rFonts w:ascii="Arial" w:hAnsi="Arial" w:cs="Arial"/>
        </w:rPr>
        <w:t xml:space="preserve"> wood and </w:t>
      </w:r>
      <w:r w:rsidR="00046413" w:rsidRPr="005A6FE1">
        <w:rPr>
          <w:rFonts w:ascii="Arial" w:hAnsi="Arial" w:cs="Arial"/>
        </w:rPr>
        <w:t>stone</w:t>
      </w:r>
      <w:r w:rsidR="00253DF6" w:rsidRPr="005A6FE1">
        <w:rPr>
          <w:rFonts w:ascii="Arial" w:hAnsi="Arial" w:cs="Arial"/>
        </w:rPr>
        <w:t xml:space="preserve"> finishes</w:t>
      </w:r>
      <w:r w:rsidR="00046413" w:rsidRPr="005A6FE1">
        <w:rPr>
          <w:rFonts w:ascii="Arial" w:hAnsi="Arial" w:cs="Arial"/>
        </w:rPr>
        <w:t>,</w:t>
      </w:r>
      <w:r w:rsidR="00253DF6" w:rsidRPr="005A6FE1">
        <w:rPr>
          <w:rFonts w:ascii="Arial" w:hAnsi="Arial" w:cs="Arial"/>
        </w:rPr>
        <w:t xml:space="preserve"> while delivering the durability and comfort that only LVT provides.</w:t>
      </w:r>
    </w:p>
    <w:p w14:paraId="09417D4D" w14:textId="28F45D25" w:rsidR="00253DF6" w:rsidRPr="005A6FE1" w:rsidRDefault="008025B2">
      <w:pPr>
        <w:rPr>
          <w:rFonts w:ascii="Arial" w:hAnsi="Arial" w:cs="Arial"/>
        </w:rPr>
      </w:pPr>
      <w:r w:rsidRPr="005A6FE1">
        <w:rPr>
          <w:rFonts w:ascii="Arial" w:hAnsi="Arial" w:cs="Arial"/>
        </w:rPr>
        <w:t xml:space="preserve">With </w:t>
      </w:r>
      <w:r w:rsidR="00CE2E8F">
        <w:rPr>
          <w:rFonts w:ascii="Arial" w:hAnsi="Arial" w:cs="Arial"/>
        </w:rPr>
        <w:t>24</w:t>
      </w:r>
      <w:r w:rsidR="003947C1" w:rsidRPr="005A6FE1">
        <w:rPr>
          <w:rFonts w:ascii="Arial" w:hAnsi="Arial" w:cs="Arial"/>
        </w:rPr>
        <w:t xml:space="preserve"> planks and 10</w:t>
      </w:r>
      <w:r w:rsidRPr="005A6FE1">
        <w:rPr>
          <w:rFonts w:ascii="Arial" w:hAnsi="Arial" w:cs="Arial"/>
        </w:rPr>
        <w:t xml:space="preserve"> tiles, the de</w:t>
      </w:r>
      <w:r w:rsidR="00046413" w:rsidRPr="005A6FE1">
        <w:rPr>
          <w:rFonts w:ascii="Arial" w:hAnsi="Arial" w:cs="Arial"/>
        </w:rPr>
        <w:t xml:space="preserve">signs span </w:t>
      </w:r>
      <w:r w:rsidR="005F7D43" w:rsidRPr="005A6FE1">
        <w:rPr>
          <w:rFonts w:ascii="Arial" w:hAnsi="Arial" w:cs="Arial"/>
        </w:rPr>
        <w:t xml:space="preserve">dramatic dark wood tones, rich </w:t>
      </w:r>
      <w:r w:rsidR="00046413" w:rsidRPr="005A6FE1">
        <w:rPr>
          <w:rFonts w:ascii="Arial" w:hAnsi="Arial" w:cs="Arial"/>
        </w:rPr>
        <w:t xml:space="preserve">urban concrete, and </w:t>
      </w:r>
      <w:r w:rsidR="005F7D43" w:rsidRPr="005A6FE1">
        <w:rPr>
          <w:rFonts w:ascii="Arial" w:hAnsi="Arial" w:cs="Arial"/>
        </w:rPr>
        <w:t>unique t</w:t>
      </w:r>
      <w:r w:rsidR="00AF7A4D" w:rsidRPr="005A6FE1">
        <w:rPr>
          <w:rFonts w:ascii="Arial" w:hAnsi="Arial" w:cs="Arial"/>
        </w:rPr>
        <w:t xml:space="preserve">ime-enhanced leather: </w:t>
      </w:r>
      <w:r w:rsidR="00046413" w:rsidRPr="005A6FE1">
        <w:rPr>
          <w:rFonts w:ascii="Arial" w:hAnsi="Arial" w:cs="Arial"/>
        </w:rPr>
        <w:t>stunning flooring options</w:t>
      </w:r>
      <w:r w:rsidR="00BD0D34" w:rsidRPr="005A6FE1">
        <w:rPr>
          <w:rFonts w:ascii="Arial" w:hAnsi="Arial" w:cs="Arial"/>
        </w:rPr>
        <w:t xml:space="preserve"> for a wide spectrum </w:t>
      </w:r>
      <w:r w:rsidR="003947C1" w:rsidRPr="005A6FE1">
        <w:rPr>
          <w:rFonts w:ascii="Arial" w:hAnsi="Arial" w:cs="Arial"/>
        </w:rPr>
        <w:t>of contract specifications</w:t>
      </w:r>
      <w:r w:rsidR="00AF7A4D" w:rsidRPr="005A6FE1">
        <w:rPr>
          <w:rFonts w:ascii="Arial" w:hAnsi="Arial" w:cs="Arial"/>
        </w:rPr>
        <w:t>,</w:t>
      </w:r>
      <w:r w:rsidR="00307813" w:rsidRPr="005A6FE1">
        <w:rPr>
          <w:rFonts w:ascii="Arial" w:hAnsi="Arial" w:cs="Arial"/>
        </w:rPr>
        <w:t xml:space="preserve"> designed specifically for </w:t>
      </w:r>
      <w:r w:rsidR="00BD0D34" w:rsidRPr="005A6FE1">
        <w:rPr>
          <w:rFonts w:ascii="Arial" w:hAnsi="Arial" w:cs="Arial"/>
        </w:rPr>
        <w:t>retail, hospitality</w:t>
      </w:r>
      <w:r w:rsidR="002C6D8A">
        <w:rPr>
          <w:rFonts w:ascii="Arial" w:hAnsi="Arial" w:cs="Arial"/>
        </w:rPr>
        <w:t xml:space="preserve">, assisted </w:t>
      </w:r>
      <w:proofErr w:type="gramStart"/>
      <w:r w:rsidR="002C6D8A">
        <w:rPr>
          <w:rFonts w:ascii="Arial" w:hAnsi="Arial" w:cs="Arial"/>
        </w:rPr>
        <w:t xml:space="preserve">living </w:t>
      </w:r>
      <w:r w:rsidR="00307813" w:rsidRPr="005A6FE1">
        <w:rPr>
          <w:rFonts w:ascii="Arial" w:hAnsi="Arial" w:cs="Arial"/>
        </w:rPr>
        <w:t xml:space="preserve"> </w:t>
      </w:r>
      <w:r w:rsidR="00BD0D34" w:rsidRPr="005A6FE1">
        <w:rPr>
          <w:rFonts w:ascii="Arial" w:hAnsi="Arial" w:cs="Arial"/>
        </w:rPr>
        <w:t>and</w:t>
      </w:r>
      <w:proofErr w:type="gramEnd"/>
      <w:r w:rsidR="00BD0D34" w:rsidRPr="005A6FE1">
        <w:rPr>
          <w:rFonts w:ascii="Arial" w:hAnsi="Arial" w:cs="Arial"/>
        </w:rPr>
        <w:t xml:space="preserve"> corporate sp</w:t>
      </w:r>
      <w:r w:rsidR="003947C1" w:rsidRPr="005A6FE1">
        <w:rPr>
          <w:rFonts w:ascii="Arial" w:hAnsi="Arial" w:cs="Arial"/>
        </w:rPr>
        <w:t>aces</w:t>
      </w:r>
      <w:r w:rsidR="005F7D43" w:rsidRPr="005A6FE1">
        <w:rPr>
          <w:rFonts w:ascii="Arial" w:hAnsi="Arial" w:cs="Arial"/>
        </w:rPr>
        <w:t>.</w:t>
      </w:r>
    </w:p>
    <w:p w14:paraId="3070A1F4" w14:textId="77777777" w:rsidR="00773C90" w:rsidRPr="005A6FE1" w:rsidRDefault="00307813" w:rsidP="00773C90">
      <w:pPr>
        <w:rPr>
          <w:rFonts w:ascii="Arial" w:hAnsi="Arial" w:cs="Arial"/>
        </w:rPr>
      </w:pPr>
      <w:r w:rsidRPr="005A6FE1">
        <w:rPr>
          <w:rFonts w:ascii="Arial" w:hAnsi="Arial" w:cs="Arial"/>
        </w:rPr>
        <w:t>Design i</w:t>
      </w:r>
      <w:r w:rsidR="00773C90" w:rsidRPr="005A6FE1">
        <w:rPr>
          <w:rFonts w:ascii="Arial" w:hAnsi="Arial" w:cs="Arial"/>
        </w:rPr>
        <w:t xml:space="preserve">nnovations include larger plank and </w:t>
      </w:r>
      <w:r w:rsidRPr="005A6FE1">
        <w:rPr>
          <w:rFonts w:ascii="Arial" w:hAnsi="Arial" w:cs="Arial"/>
        </w:rPr>
        <w:t>tile formats that feature</w:t>
      </w:r>
      <w:r w:rsidR="00773C90" w:rsidRPr="005A6FE1">
        <w:rPr>
          <w:rFonts w:ascii="Arial" w:hAnsi="Arial" w:cs="Arial"/>
        </w:rPr>
        <w:t xml:space="preserve"> the latest </w:t>
      </w:r>
      <w:r w:rsidRPr="005A6FE1">
        <w:rPr>
          <w:rFonts w:ascii="Arial" w:hAnsi="Arial" w:cs="Arial"/>
        </w:rPr>
        <w:t>in-register-</w:t>
      </w:r>
      <w:r w:rsidR="00773C90" w:rsidRPr="005A6FE1">
        <w:rPr>
          <w:rFonts w:ascii="Arial" w:hAnsi="Arial" w:cs="Arial"/>
        </w:rPr>
        <w:t>emboss</w:t>
      </w:r>
      <w:r w:rsidR="00046413" w:rsidRPr="005A6FE1">
        <w:rPr>
          <w:rFonts w:ascii="Arial" w:hAnsi="Arial" w:cs="Arial"/>
        </w:rPr>
        <w:t>ing techniques for a more authentic</w:t>
      </w:r>
      <w:r w:rsidR="00D52A35" w:rsidRPr="005A6FE1">
        <w:rPr>
          <w:rFonts w:ascii="Arial" w:hAnsi="Arial" w:cs="Arial"/>
        </w:rPr>
        <w:t xml:space="preserve"> look.</w:t>
      </w:r>
    </w:p>
    <w:p w14:paraId="6C01E335" w14:textId="6A86EB3B" w:rsidR="00BB1176" w:rsidRPr="005A6FE1" w:rsidRDefault="0051611A">
      <w:pPr>
        <w:rPr>
          <w:rFonts w:ascii="Arial" w:hAnsi="Arial" w:cs="Arial"/>
        </w:rPr>
      </w:pPr>
      <w:r w:rsidRPr="005A6FE1">
        <w:rPr>
          <w:rFonts w:ascii="Arial" w:hAnsi="Arial" w:cs="Arial"/>
        </w:rPr>
        <w:t xml:space="preserve">The range </w:t>
      </w:r>
      <w:r w:rsidR="008E4EB2" w:rsidRPr="005A6FE1">
        <w:rPr>
          <w:rFonts w:ascii="Arial" w:hAnsi="Arial" w:cs="Arial"/>
        </w:rPr>
        <w:t>has been developed</w:t>
      </w:r>
      <w:r w:rsidRPr="005A6FE1">
        <w:rPr>
          <w:rFonts w:ascii="Arial" w:hAnsi="Arial" w:cs="Arial"/>
        </w:rPr>
        <w:t xml:space="preserve"> with </w:t>
      </w:r>
      <w:r w:rsidR="00D04945" w:rsidRPr="005A6FE1">
        <w:rPr>
          <w:rFonts w:ascii="Arial" w:hAnsi="Arial" w:cs="Arial"/>
        </w:rPr>
        <w:t>a pioneering new technology called</w:t>
      </w:r>
      <w:r w:rsidR="008E4EB2" w:rsidRPr="005A6FE1">
        <w:rPr>
          <w:rFonts w:ascii="Arial" w:hAnsi="Arial" w:cs="Arial"/>
        </w:rPr>
        <w:t xml:space="preserve"> </w:t>
      </w:r>
      <w:r w:rsidR="00307813" w:rsidRPr="005A6FE1">
        <w:rPr>
          <w:rFonts w:ascii="Arial" w:hAnsi="Arial" w:cs="Arial"/>
        </w:rPr>
        <w:t>ISOCORE</w:t>
      </w:r>
      <w:r w:rsidR="008E4EB2" w:rsidRPr="005A6FE1">
        <w:rPr>
          <w:rFonts w:ascii="Arial" w:hAnsi="Arial" w:cs="Arial"/>
        </w:rPr>
        <w:t>.</w:t>
      </w:r>
      <w:r w:rsidR="00AF7A4D" w:rsidRPr="005A6FE1">
        <w:rPr>
          <w:rFonts w:ascii="Arial" w:hAnsi="Arial" w:cs="Arial"/>
        </w:rPr>
        <w:sym w:font="Symbol" w:char="F0E4"/>
      </w:r>
      <w:r w:rsidR="008E4EB2" w:rsidRPr="005A6FE1">
        <w:rPr>
          <w:rFonts w:ascii="Arial" w:hAnsi="Arial" w:cs="Arial"/>
        </w:rPr>
        <w:t xml:space="preserve"> </w:t>
      </w:r>
      <w:r w:rsidR="00307813" w:rsidRPr="005A6FE1">
        <w:rPr>
          <w:rFonts w:ascii="Arial" w:hAnsi="Arial" w:cs="Arial"/>
        </w:rPr>
        <w:t>ISOCORE</w:t>
      </w:r>
      <w:r w:rsidR="00B82410" w:rsidRPr="005A6FE1">
        <w:rPr>
          <w:rFonts w:ascii="Arial" w:hAnsi="Arial" w:cs="Arial"/>
        </w:rPr>
        <w:t xml:space="preserve"> </w:t>
      </w:r>
      <w:r w:rsidR="00307813" w:rsidRPr="005A6FE1">
        <w:rPr>
          <w:rFonts w:ascii="Arial" w:hAnsi="Arial" w:cs="Arial"/>
        </w:rPr>
        <w:t>is an extruded, closed-cell</w:t>
      </w:r>
      <w:r w:rsidR="008E4EB2" w:rsidRPr="005A6FE1">
        <w:rPr>
          <w:rFonts w:ascii="Arial" w:hAnsi="Arial" w:cs="Arial"/>
        </w:rPr>
        <w:t xml:space="preserve"> PVC structu</w:t>
      </w:r>
      <w:r w:rsidR="00307813" w:rsidRPr="005A6FE1">
        <w:rPr>
          <w:rFonts w:ascii="Arial" w:hAnsi="Arial" w:cs="Arial"/>
        </w:rPr>
        <w:t>ral core that delivers rigidity and strength to A</w:t>
      </w:r>
      <w:r w:rsidR="003C189B" w:rsidRPr="005A6FE1">
        <w:rPr>
          <w:rFonts w:ascii="Arial" w:hAnsi="Arial" w:cs="Arial"/>
        </w:rPr>
        <w:t>SPECTA TEN</w:t>
      </w:r>
      <w:r w:rsidR="00307813" w:rsidRPr="005A6FE1">
        <w:rPr>
          <w:rFonts w:ascii="Arial" w:hAnsi="Arial" w:cs="Arial"/>
        </w:rPr>
        <w:t xml:space="preserve"> while making larger formats easier to install through </w:t>
      </w:r>
      <w:r w:rsidR="00473014">
        <w:rPr>
          <w:rFonts w:ascii="Arial" w:hAnsi="Arial" w:cs="Arial"/>
        </w:rPr>
        <w:t>advanced, state of the art,</w:t>
      </w:r>
      <w:r w:rsidR="00BB1176" w:rsidRPr="005A6FE1">
        <w:rPr>
          <w:rFonts w:ascii="Arial" w:hAnsi="Arial" w:cs="Arial"/>
        </w:rPr>
        <w:t xml:space="preserve"> </w:t>
      </w:r>
      <w:r w:rsidR="00307813" w:rsidRPr="005A6FE1">
        <w:rPr>
          <w:rFonts w:ascii="Arial" w:hAnsi="Arial" w:cs="Arial"/>
        </w:rPr>
        <w:t>locking technologies</w:t>
      </w:r>
      <w:r w:rsidR="002C6D8A">
        <w:rPr>
          <w:rFonts w:ascii="Arial" w:hAnsi="Arial" w:cs="Arial"/>
        </w:rPr>
        <w:t xml:space="preserve">. </w:t>
      </w:r>
      <w:r w:rsidR="00BB1176" w:rsidRPr="005A6FE1">
        <w:rPr>
          <w:rFonts w:ascii="Arial" w:hAnsi="Arial" w:cs="Arial"/>
        </w:rPr>
        <w:t>This unique Structural LVT composite results in a floating floor that is waterproof and also provides</w:t>
      </w:r>
      <w:r w:rsidR="002C6D8A">
        <w:rPr>
          <w:rFonts w:ascii="Arial" w:hAnsi="Arial" w:cs="Arial"/>
        </w:rPr>
        <w:t xml:space="preserve"> superior </w:t>
      </w:r>
      <w:r w:rsidR="00BB1176" w:rsidRPr="005A6FE1">
        <w:rPr>
          <w:rFonts w:ascii="Arial" w:hAnsi="Arial" w:cs="Arial"/>
        </w:rPr>
        <w:t xml:space="preserve">sound insulating characteristics through its </w:t>
      </w:r>
      <w:r w:rsidR="00473014">
        <w:rPr>
          <w:rFonts w:ascii="Arial" w:hAnsi="Arial" w:cs="Arial"/>
        </w:rPr>
        <w:t>pre-attached,</w:t>
      </w:r>
      <w:r w:rsidR="002C6D8A">
        <w:rPr>
          <w:rFonts w:ascii="Arial" w:hAnsi="Arial" w:cs="Arial"/>
        </w:rPr>
        <w:t xml:space="preserve"> polyethylene</w:t>
      </w:r>
      <w:r w:rsidR="00BB1176" w:rsidRPr="005A6FE1">
        <w:rPr>
          <w:rFonts w:ascii="Arial" w:hAnsi="Arial" w:cs="Arial"/>
        </w:rPr>
        <w:t xml:space="preserve"> acoustical underlayment. </w:t>
      </w:r>
      <w:r w:rsidR="002C6D8A">
        <w:rPr>
          <w:rFonts w:ascii="Arial" w:hAnsi="Arial" w:cs="Arial"/>
        </w:rPr>
        <w:t xml:space="preserve">Therefore, there is no need for a separate sound </w:t>
      </w:r>
      <w:proofErr w:type="spellStart"/>
      <w:r w:rsidR="002C6D8A">
        <w:rPr>
          <w:rFonts w:ascii="Arial" w:hAnsi="Arial" w:cs="Arial"/>
        </w:rPr>
        <w:t>mitigator</w:t>
      </w:r>
      <w:proofErr w:type="spellEnd"/>
      <w:r w:rsidR="002C6D8A">
        <w:rPr>
          <w:rFonts w:ascii="Arial" w:hAnsi="Arial" w:cs="Arial"/>
        </w:rPr>
        <w:t>.</w:t>
      </w:r>
    </w:p>
    <w:p w14:paraId="1F7652BB" w14:textId="77777777" w:rsidR="005F7D43" w:rsidRPr="005A6FE1" w:rsidRDefault="005F7D43">
      <w:pPr>
        <w:rPr>
          <w:rFonts w:ascii="Arial" w:hAnsi="Arial" w:cs="Arial"/>
        </w:rPr>
      </w:pPr>
      <w:r w:rsidRPr="005A6FE1">
        <w:rPr>
          <w:rFonts w:ascii="Arial" w:hAnsi="Arial" w:cs="Arial"/>
        </w:rPr>
        <w:t>Here is a selection of ASPECTA TEN products:</w:t>
      </w:r>
    </w:p>
    <w:p w14:paraId="195087C2" w14:textId="77777777" w:rsidR="005F7D43" w:rsidRPr="005A6FE1" w:rsidRDefault="00046413">
      <w:pPr>
        <w:rPr>
          <w:rFonts w:ascii="Arial" w:hAnsi="Arial" w:cs="Arial"/>
        </w:rPr>
      </w:pPr>
      <w:r w:rsidRPr="005A6FE1">
        <w:rPr>
          <w:rFonts w:ascii="Arial" w:hAnsi="Arial" w:cs="Arial"/>
          <w:b/>
        </w:rPr>
        <w:t>Brindle Oak</w:t>
      </w:r>
      <w:r w:rsidRPr="005A6FE1">
        <w:rPr>
          <w:rFonts w:ascii="Arial" w:hAnsi="Arial" w:cs="Arial"/>
        </w:rPr>
        <w:t xml:space="preserve"> is a</w:t>
      </w:r>
      <w:r w:rsidR="00877408" w:rsidRPr="005A6FE1">
        <w:rPr>
          <w:rFonts w:ascii="Arial" w:hAnsi="Arial" w:cs="Arial"/>
        </w:rPr>
        <w:t xml:space="preserve"> time-worn, weathered wood. Its</w:t>
      </w:r>
      <w:r w:rsidR="005F7D43" w:rsidRPr="005A6FE1">
        <w:rPr>
          <w:rFonts w:ascii="Arial" w:hAnsi="Arial" w:cs="Arial"/>
        </w:rPr>
        <w:t xml:space="preserve"> soft </w:t>
      </w:r>
      <w:r w:rsidRPr="005A6FE1">
        <w:rPr>
          <w:rFonts w:ascii="Arial" w:hAnsi="Arial" w:cs="Arial"/>
        </w:rPr>
        <w:t xml:space="preserve">grain and subtle colors </w:t>
      </w:r>
      <w:r w:rsidR="005F7D43" w:rsidRPr="005A6FE1">
        <w:rPr>
          <w:rFonts w:ascii="Arial" w:hAnsi="Arial" w:cs="Arial"/>
        </w:rPr>
        <w:t>give any room a feeling of inst</w:t>
      </w:r>
      <w:r w:rsidR="00877408" w:rsidRPr="005A6FE1">
        <w:rPr>
          <w:rFonts w:ascii="Arial" w:hAnsi="Arial" w:cs="Arial"/>
        </w:rPr>
        <w:t>ant comfort and familiarity, creating</w:t>
      </w:r>
      <w:r w:rsidR="005F7D43" w:rsidRPr="005A6FE1">
        <w:rPr>
          <w:rFonts w:ascii="Arial" w:hAnsi="Arial" w:cs="Arial"/>
        </w:rPr>
        <w:t xml:space="preserve"> a warm, welcoming mood that can unify a space without over powering it.</w:t>
      </w:r>
    </w:p>
    <w:p w14:paraId="4174DD51" w14:textId="77777777" w:rsidR="00681C1A" w:rsidRPr="005A6FE1" w:rsidRDefault="00046413">
      <w:pPr>
        <w:rPr>
          <w:rFonts w:ascii="Arial" w:hAnsi="Arial" w:cs="Arial"/>
        </w:rPr>
      </w:pPr>
      <w:r w:rsidRPr="005A6FE1">
        <w:rPr>
          <w:rFonts w:ascii="Arial" w:hAnsi="Arial" w:cs="Arial"/>
        </w:rPr>
        <w:t>With a</w:t>
      </w:r>
      <w:r w:rsidR="00681C1A" w:rsidRPr="005A6FE1">
        <w:rPr>
          <w:rFonts w:ascii="Arial" w:hAnsi="Arial" w:cs="Arial"/>
        </w:rPr>
        <w:t xml:space="preserve"> deceptively rich concr</w:t>
      </w:r>
      <w:r w:rsidRPr="005A6FE1">
        <w:rPr>
          <w:rFonts w:ascii="Arial" w:hAnsi="Arial" w:cs="Arial"/>
        </w:rPr>
        <w:t xml:space="preserve">ete detail, </w:t>
      </w:r>
      <w:r w:rsidRPr="005A6FE1">
        <w:rPr>
          <w:rFonts w:ascii="Arial" w:hAnsi="Arial" w:cs="Arial"/>
          <w:b/>
        </w:rPr>
        <w:t>Urban Grid</w:t>
      </w:r>
      <w:r w:rsidR="00D52A35" w:rsidRPr="005A6FE1">
        <w:rPr>
          <w:rFonts w:ascii="Arial" w:hAnsi="Arial" w:cs="Arial"/>
        </w:rPr>
        <w:t xml:space="preserve"> can enhance many</w:t>
      </w:r>
      <w:r w:rsidR="00681C1A" w:rsidRPr="005A6FE1">
        <w:rPr>
          <w:rFonts w:ascii="Arial" w:hAnsi="Arial" w:cs="Arial"/>
        </w:rPr>
        <w:t xml:space="preserve"> design approaches</w:t>
      </w:r>
      <w:r w:rsidR="00455286" w:rsidRPr="005A6FE1">
        <w:rPr>
          <w:rFonts w:ascii="Arial" w:hAnsi="Arial" w:cs="Arial"/>
        </w:rPr>
        <w:t>, offering a versatile, contemporary dimension. The scale of this concrete patterning</w:t>
      </w:r>
      <w:r w:rsidR="00877408" w:rsidRPr="005A6FE1">
        <w:rPr>
          <w:rFonts w:ascii="Arial" w:hAnsi="Arial" w:cs="Arial"/>
        </w:rPr>
        <w:t xml:space="preserve"> and the color range provide a very </w:t>
      </w:r>
      <w:r w:rsidR="00D52A35" w:rsidRPr="005A6FE1">
        <w:rPr>
          <w:rFonts w:ascii="Arial" w:hAnsi="Arial" w:cs="Arial"/>
        </w:rPr>
        <w:t>expansive offer.</w:t>
      </w:r>
    </w:p>
    <w:p w14:paraId="3B5B3CF9" w14:textId="77777777" w:rsidR="00455286" w:rsidRPr="005A6FE1" w:rsidRDefault="00046413">
      <w:pPr>
        <w:rPr>
          <w:rFonts w:ascii="Arial" w:hAnsi="Arial" w:cs="Arial"/>
        </w:rPr>
      </w:pPr>
      <w:r w:rsidRPr="005A6FE1">
        <w:rPr>
          <w:rFonts w:ascii="Arial" w:hAnsi="Arial" w:cs="Arial"/>
          <w:b/>
        </w:rPr>
        <w:t>Fulton Hyde</w:t>
      </w:r>
      <w:r w:rsidR="00455286" w:rsidRPr="005A6FE1">
        <w:rPr>
          <w:rFonts w:ascii="Arial" w:hAnsi="Arial" w:cs="Arial"/>
        </w:rPr>
        <w:t xml:space="preserve"> deli</w:t>
      </w:r>
      <w:r w:rsidR="002C6D8A">
        <w:rPr>
          <w:rFonts w:ascii="Arial" w:hAnsi="Arial" w:cs="Arial"/>
        </w:rPr>
        <w:t>vers a strikingly unique LEATHER</w:t>
      </w:r>
      <w:r w:rsidR="00455286" w:rsidRPr="005A6FE1">
        <w:rPr>
          <w:rFonts w:ascii="Arial" w:hAnsi="Arial" w:cs="Arial"/>
        </w:rPr>
        <w:t xml:space="preserve"> patina</w:t>
      </w:r>
      <w:r w:rsidR="002C6D8A">
        <w:rPr>
          <w:rFonts w:ascii="Arial" w:hAnsi="Arial" w:cs="Arial"/>
        </w:rPr>
        <w:t>,</w:t>
      </w:r>
      <w:r w:rsidR="00455286" w:rsidRPr="005A6FE1">
        <w:rPr>
          <w:rFonts w:ascii="Arial" w:hAnsi="Arial" w:cs="Arial"/>
        </w:rPr>
        <w:t xml:space="preserve"> in two rich tones. Intricate rivulets of wear cracks tell the story of age worn proudly, a well-loved item whose comfort</w:t>
      </w:r>
      <w:r w:rsidR="00C80F0E" w:rsidRPr="005A6FE1">
        <w:rPr>
          <w:rFonts w:ascii="Arial" w:hAnsi="Arial" w:cs="Arial"/>
        </w:rPr>
        <w:t>able</w:t>
      </w:r>
      <w:r w:rsidR="00455286" w:rsidRPr="005A6FE1">
        <w:rPr>
          <w:rFonts w:ascii="Arial" w:hAnsi="Arial" w:cs="Arial"/>
        </w:rPr>
        <w:t xml:space="preserve"> folds and blemishes are only enhanced by time. </w:t>
      </w:r>
    </w:p>
    <w:p w14:paraId="363F006A" w14:textId="77777777" w:rsidR="00F93029" w:rsidRPr="00F93029" w:rsidRDefault="00F93029" w:rsidP="00F9302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</w:rPr>
      </w:pPr>
      <w:r w:rsidRPr="00F93029">
        <w:rPr>
          <w:rFonts w:ascii="Arial" w:eastAsiaTheme="minorEastAsia" w:hAnsi="Arial" w:cs="Arial"/>
          <w:color w:val="000000" w:themeColor="text1"/>
        </w:rPr>
        <w:t>Unique attributes to this category of product include:</w:t>
      </w:r>
    </w:p>
    <w:p w14:paraId="29FFA1D3" w14:textId="77777777" w:rsidR="00F93029" w:rsidRPr="00F93029" w:rsidRDefault="00F93029" w:rsidP="00F9302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Arial" w:hAnsi="Arial" w:cs="Arial"/>
        </w:rPr>
      </w:pPr>
      <w:r w:rsidRPr="00F93029">
        <w:rPr>
          <w:rFonts w:ascii="Arial" w:hAnsi="Arial" w:cs="Arial"/>
        </w:rPr>
        <w:t>100% Waterproof</w:t>
      </w:r>
    </w:p>
    <w:p w14:paraId="4EEFE1C9" w14:textId="77777777" w:rsidR="00F93029" w:rsidRPr="00F93029" w:rsidRDefault="00F93029" w:rsidP="00F9302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Arial" w:hAnsi="Arial" w:cs="Arial"/>
        </w:rPr>
      </w:pPr>
      <w:r w:rsidRPr="00F93029">
        <w:rPr>
          <w:rFonts w:ascii="Arial" w:hAnsi="Arial" w:cs="Arial"/>
        </w:rPr>
        <w:t>Floor Score Certified</w:t>
      </w:r>
    </w:p>
    <w:p w14:paraId="63B5B675" w14:textId="77777777" w:rsidR="00F93029" w:rsidRPr="00F93029" w:rsidRDefault="00F93029" w:rsidP="00F9302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Arial" w:hAnsi="Arial" w:cs="Arial"/>
        </w:rPr>
      </w:pPr>
      <w:r w:rsidRPr="00F93029">
        <w:rPr>
          <w:rFonts w:ascii="Arial" w:hAnsi="Arial" w:cs="Arial"/>
        </w:rPr>
        <w:t>Strong, rigid and dimensionally stable</w:t>
      </w:r>
    </w:p>
    <w:p w14:paraId="4D25898F" w14:textId="77777777" w:rsidR="00F93029" w:rsidRPr="00F93029" w:rsidRDefault="00F93029" w:rsidP="00F9302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Arial" w:hAnsi="Arial" w:cs="Arial"/>
        </w:rPr>
      </w:pPr>
      <w:r w:rsidRPr="00F93029">
        <w:rPr>
          <w:rFonts w:ascii="Arial" w:hAnsi="Arial" w:cs="Arial"/>
        </w:rPr>
        <w:t>Installs over</w:t>
      </w:r>
      <w:r w:rsidR="002C6D8A">
        <w:rPr>
          <w:rFonts w:ascii="Arial" w:hAnsi="Arial" w:cs="Arial"/>
        </w:rPr>
        <w:t xml:space="preserve"> most </w:t>
      </w:r>
      <w:r w:rsidRPr="00F93029">
        <w:rPr>
          <w:rFonts w:ascii="Arial" w:hAnsi="Arial" w:cs="Arial"/>
        </w:rPr>
        <w:t>existing hard surface floors including ceramic tile</w:t>
      </w:r>
    </w:p>
    <w:p w14:paraId="341B11BC" w14:textId="77777777" w:rsidR="00F93029" w:rsidRDefault="00473014" w:rsidP="00F9302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Helps minimize </w:t>
      </w:r>
      <w:r w:rsidR="002C6D8A">
        <w:rPr>
          <w:rFonts w:ascii="Arial" w:hAnsi="Arial" w:cs="Arial"/>
        </w:rPr>
        <w:t xml:space="preserve">telegraphing from </w:t>
      </w:r>
      <w:r w:rsidR="00F93029" w:rsidRPr="00F93029">
        <w:rPr>
          <w:rFonts w:ascii="Arial" w:hAnsi="Arial" w:cs="Arial"/>
        </w:rPr>
        <w:t>subfloor imperfections</w:t>
      </w:r>
    </w:p>
    <w:p w14:paraId="0D842A86" w14:textId="77777777" w:rsidR="002C6D8A" w:rsidRDefault="002C6D8A" w:rsidP="00F9302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Arial" w:hAnsi="Arial" w:cs="Arial"/>
        </w:rPr>
      </w:pPr>
      <w:r>
        <w:rPr>
          <w:rFonts w:ascii="Arial" w:hAnsi="Arial" w:cs="Arial"/>
        </w:rPr>
        <w:t>Unquestionably offers the most underfoot comfort of</w:t>
      </w:r>
      <w:r w:rsidR="00473014">
        <w:rPr>
          <w:rFonts w:ascii="Arial" w:hAnsi="Arial" w:cs="Arial"/>
        </w:rPr>
        <w:t xml:space="preserve"> all LVT-</w:t>
      </w:r>
      <w:r>
        <w:rPr>
          <w:rFonts w:ascii="Arial" w:hAnsi="Arial" w:cs="Arial"/>
        </w:rPr>
        <w:t>type floors</w:t>
      </w:r>
    </w:p>
    <w:p w14:paraId="22600643" w14:textId="77777777" w:rsidR="002C6D8A" w:rsidRPr="00F93029" w:rsidRDefault="002C6D8A" w:rsidP="002C6D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DCF8ED" w14:textId="77777777" w:rsidR="00F93029" w:rsidRPr="00DB6F73" w:rsidRDefault="00F93029" w:rsidP="00F9302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contextualSpacing/>
        <w:rPr>
          <w:rFonts w:ascii="Verdana" w:hAnsi="Verdana" w:cs="Arial"/>
          <w:color w:val="000000" w:themeColor="text1"/>
        </w:rPr>
      </w:pPr>
      <w:r w:rsidRPr="00F93029">
        <w:rPr>
          <w:rFonts w:ascii="Arial" w:hAnsi="Arial" w:cs="Arial"/>
          <w:color w:val="000000" w:themeColor="text1"/>
        </w:rPr>
        <w:lastRenderedPageBreak/>
        <w:t>Ultra Fresh Treatment on the surface</w:t>
      </w:r>
      <w:r w:rsidR="002C6D8A">
        <w:rPr>
          <w:rFonts w:ascii="Arial" w:hAnsi="Arial" w:cs="Arial"/>
          <w:color w:val="000000" w:themeColor="text1"/>
        </w:rPr>
        <w:t>, core,</w:t>
      </w:r>
      <w:r w:rsidRPr="00F93029">
        <w:rPr>
          <w:rFonts w:ascii="Arial" w:hAnsi="Arial" w:cs="Arial"/>
          <w:color w:val="000000" w:themeColor="text1"/>
        </w:rPr>
        <w:t xml:space="preserve"> and integrated within the attached underlayment</w:t>
      </w:r>
      <w:r w:rsidR="002C6D8A">
        <w:rPr>
          <w:rFonts w:ascii="Arial" w:hAnsi="Arial" w:cs="Arial"/>
          <w:color w:val="000000" w:themeColor="text1"/>
        </w:rPr>
        <w:t xml:space="preserve"> help</w:t>
      </w:r>
      <w:r w:rsidR="00473014">
        <w:rPr>
          <w:rFonts w:ascii="Arial" w:hAnsi="Arial" w:cs="Arial"/>
          <w:color w:val="000000" w:themeColor="text1"/>
        </w:rPr>
        <w:t>s retard the growth of bacteria</w:t>
      </w:r>
      <w:r w:rsidR="002C6D8A">
        <w:rPr>
          <w:rFonts w:ascii="Arial" w:hAnsi="Arial" w:cs="Arial"/>
          <w:color w:val="000000" w:themeColor="text1"/>
        </w:rPr>
        <w:t>, yielding a healthy floor</w:t>
      </w:r>
    </w:p>
    <w:p w14:paraId="30468BF8" w14:textId="77777777" w:rsidR="00010D53" w:rsidRPr="005A6FE1" w:rsidRDefault="00397BCC" w:rsidP="00010D53">
      <w:pPr>
        <w:pStyle w:val="NormalWeb"/>
        <w:rPr>
          <w:rFonts w:ascii="Arial" w:eastAsiaTheme="minorHAnsi" w:hAnsi="Arial" w:cs="Arial"/>
          <w:sz w:val="22"/>
          <w:szCs w:val="22"/>
          <w:lang w:eastAsia="en-US"/>
        </w:rPr>
      </w:pPr>
      <w:r w:rsidRPr="005A6FE1">
        <w:rPr>
          <w:rFonts w:ascii="Arial" w:eastAsia="Arial Unicode MS" w:hAnsi="Arial" w:cs="Arial"/>
          <w:sz w:val="22"/>
          <w:szCs w:val="22"/>
        </w:rPr>
        <w:t>Metroflor President and CEO Russ Rogg commented</w:t>
      </w:r>
      <w:r w:rsidR="00455286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: </w:t>
      </w:r>
      <w:r w:rsidR="005240BE" w:rsidRPr="005A6FE1">
        <w:rPr>
          <w:rFonts w:ascii="Arial" w:eastAsiaTheme="minorHAnsi" w:hAnsi="Arial" w:cs="Arial"/>
          <w:sz w:val="22"/>
          <w:szCs w:val="22"/>
          <w:lang w:eastAsia="en-US"/>
        </w:rPr>
        <w:t>“</w:t>
      </w:r>
      <w:r w:rsidR="00010D53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We’re predicting that this latest collection will </w:t>
      </w:r>
      <w:r w:rsidR="00877408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delight existing fans of LVT and also </w:t>
      </w:r>
      <w:r w:rsidR="00010D53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convert </w:t>
      </w:r>
      <w:r w:rsidR="00D52A35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more </w:t>
      </w:r>
      <w:r w:rsidR="00877408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new customers to the </w:t>
      </w:r>
      <w:r w:rsidR="00BB1176" w:rsidRPr="005A6FE1">
        <w:rPr>
          <w:rFonts w:ascii="Arial" w:eastAsiaTheme="minorHAnsi" w:hAnsi="Arial" w:cs="Arial"/>
          <w:sz w:val="22"/>
          <w:szCs w:val="22"/>
          <w:lang w:eastAsia="en-US"/>
        </w:rPr>
        <w:t>category</w:t>
      </w:r>
      <w:r w:rsidR="00877408" w:rsidRPr="005A6FE1">
        <w:rPr>
          <w:rFonts w:ascii="Arial" w:eastAsiaTheme="minorHAnsi" w:hAnsi="Arial" w:cs="Arial"/>
          <w:sz w:val="22"/>
          <w:szCs w:val="22"/>
          <w:lang w:eastAsia="en-US"/>
        </w:rPr>
        <w:t>. F</w:t>
      </w:r>
      <w:r w:rsidR="005240BE" w:rsidRPr="005A6FE1">
        <w:rPr>
          <w:rFonts w:ascii="Arial" w:eastAsiaTheme="minorHAnsi" w:hAnsi="Arial" w:cs="Arial"/>
          <w:sz w:val="22"/>
          <w:szCs w:val="22"/>
          <w:lang w:eastAsia="en-US"/>
        </w:rPr>
        <w:t>or example, those</w:t>
      </w:r>
      <w:r w:rsidR="00877408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who would typically</w:t>
      </w:r>
      <w:r w:rsidR="00BB1176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consider</w:t>
      </w:r>
      <w:r w:rsidR="00877408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D52A35" w:rsidRPr="005A6FE1">
        <w:rPr>
          <w:rFonts w:ascii="Arial" w:eastAsiaTheme="minorHAnsi" w:hAnsi="Arial" w:cs="Arial"/>
          <w:sz w:val="22"/>
          <w:szCs w:val="22"/>
          <w:lang w:eastAsia="en-US"/>
        </w:rPr>
        <w:t>real wood</w:t>
      </w:r>
      <w:r w:rsidR="00BB1176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r w:rsidR="00D52A35" w:rsidRPr="005A6FE1">
        <w:rPr>
          <w:rFonts w:ascii="Arial" w:eastAsiaTheme="minorHAnsi" w:hAnsi="Arial" w:cs="Arial"/>
          <w:sz w:val="22"/>
          <w:szCs w:val="22"/>
          <w:lang w:eastAsia="en-US"/>
        </w:rPr>
        <w:t>stone</w:t>
      </w:r>
      <w:r w:rsidR="00BB1176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or even laminate</w:t>
      </w:r>
      <w:r w:rsidR="00D52A35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flooring will be won over</w:t>
      </w:r>
      <w:r w:rsidR="002A7E1B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by the excellent design, colo</w:t>
      </w:r>
      <w:r w:rsidR="005240BE" w:rsidRPr="005A6FE1">
        <w:rPr>
          <w:rFonts w:ascii="Arial" w:eastAsiaTheme="minorHAnsi" w:hAnsi="Arial" w:cs="Arial"/>
          <w:sz w:val="22"/>
          <w:szCs w:val="22"/>
          <w:lang w:eastAsia="en-US"/>
        </w:rPr>
        <w:t>r a</w:t>
      </w:r>
      <w:r w:rsidR="00D52A35" w:rsidRPr="005A6FE1">
        <w:rPr>
          <w:rFonts w:ascii="Arial" w:eastAsiaTheme="minorHAnsi" w:hAnsi="Arial" w:cs="Arial"/>
          <w:sz w:val="22"/>
          <w:szCs w:val="22"/>
          <w:lang w:eastAsia="en-US"/>
        </w:rPr>
        <w:t>nd textures that not only offer</w:t>
      </w:r>
      <w:r w:rsidR="005240BE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quieter flooring but enhanced warmth and comfort under foot too. These products not only look fantastic but when combined with</w:t>
      </w:r>
      <w:r w:rsidR="00BB1176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a 28</w:t>
      </w:r>
      <w:r w:rsidR="00B82410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M</w:t>
      </w:r>
      <w:r w:rsidR="00BB1176" w:rsidRPr="005A6FE1">
        <w:rPr>
          <w:rFonts w:ascii="Arial" w:eastAsiaTheme="minorHAnsi" w:hAnsi="Arial" w:cs="Arial"/>
          <w:sz w:val="22"/>
          <w:szCs w:val="22"/>
          <w:lang w:eastAsia="en-US"/>
        </w:rPr>
        <w:t>il commercial wear</w:t>
      </w:r>
      <w:r w:rsidR="00B82410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BB1176" w:rsidRPr="005A6FE1">
        <w:rPr>
          <w:rFonts w:ascii="Arial" w:eastAsiaTheme="minorHAnsi" w:hAnsi="Arial" w:cs="Arial"/>
          <w:sz w:val="22"/>
          <w:szCs w:val="22"/>
          <w:lang w:eastAsia="en-US"/>
        </w:rPr>
        <w:t>layer</w:t>
      </w:r>
      <w:r w:rsidR="00C80F0E" w:rsidRPr="005A6FE1"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="00D52A35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offer</w:t>
      </w:r>
      <w:r w:rsidR="005240BE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E17C2F" w:rsidRPr="005A6FE1">
        <w:rPr>
          <w:rFonts w:ascii="Arial" w:eastAsiaTheme="minorHAnsi" w:hAnsi="Arial" w:cs="Arial"/>
          <w:sz w:val="22"/>
          <w:szCs w:val="22"/>
          <w:lang w:eastAsia="en-US"/>
        </w:rPr>
        <w:t>durable</w:t>
      </w:r>
      <w:r w:rsidR="005240BE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protection</w:t>
      </w:r>
      <w:r w:rsidR="00E17C2F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from abrasions, </w:t>
      </w:r>
      <w:r w:rsidR="005240BE" w:rsidRPr="005A6FE1">
        <w:rPr>
          <w:rFonts w:ascii="Arial" w:eastAsiaTheme="minorHAnsi" w:hAnsi="Arial" w:cs="Arial"/>
          <w:sz w:val="22"/>
          <w:szCs w:val="22"/>
          <w:lang w:eastAsia="en-US"/>
        </w:rPr>
        <w:t>scuffs</w:t>
      </w:r>
      <w:r w:rsidR="00E17C2F" w:rsidRPr="005A6FE1">
        <w:rPr>
          <w:rFonts w:ascii="Arial" w:eastAsiaTheme="minorHAnsi" w:hAnsi="Arial" w:cs="Arial"/>
          <w:sz w:val="22"/>
          <w:szCs w:val="22"/>
          <w:lang w:eastAsia="en-US"/>
        </w:rPr>
        <w:t>, chips</w:t>
      </w:r>
      <w:r w:rsidR="005240BE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 and </w:t>
      </w:r>
      <w:r w:rsidR="00E17C2F" w:rsidRPr="005A6FE1">
        <w:rPr>
          <w:rFonts w:ascii="Arial" w:eastAsiaTheme="minorHAnsi" w:hAnsi="Arial" w:cs="Arial"/>
          <w:sz w:val="22"/>
          <w:szCs w:val="22"/>
          <w:lang w:eastAsia="en-US"/>
        </w:rPr>
        <w:t xml:space="preserve">indentations </w:t>
      </w:r>
      <w:r w:rsidR="005240BE" w:rsidRPr="005A6FE1">
        <w:rPr>
          <w:rFonts w:ascii="Arial" w:eastAsiaTheme="minorHAnsi" w:hAnsi="Arial" w:cs="Arial"/>
          <w:sz w:val="22"/>
          <w:szCs w:val="22"/>
          <w:lang w:eastAsia="en-US"/>
        </w:rPr>
        <w:t>that plague real wood and stone surfaces. ASPECTA TEN really is a whole new dimension in flooring.”</w:t>
      </w:r>
    </w:p>
    <w:p w14:paraId="1D7463D7" w14:textId="77777777" w:rsidR="00C5712A" w:rsidRPr="005A6FE1" w:rsidRDefault="00C5712A" w:rsidP="00C5712A">
      <w:pPr>
        <w:pStyle w:val="PlainText"/>
        <w:rPr>
          <w:rFonts w:ascii="Arial" w:hAnsi="Arial" w:cs="Arial"/>
        </w:rPr>
      </w:pPr>
    </w:p>
    <w:p w14:paraId="1526F22B" w14:textId="77777777" w:rsidR="00473014" w:rsidRPr="005A6FE1" w:rsidRDefault="00037DFA" w:rsidP="00473014">
      <w:pPr>
        <w:pStyle w:val="PlainText"/>
        <w:rPr>
          <w:rFonts w:ascii="Arial" w:hAnsi="Arial" w:cs="Arial"/>
        </w:rPr>
      </w:pPr>
      <w:r w:rsidRPr="005A6FE1">
        <w:rPr>
          <w:rFonts w:ascii="Arial" w:hAnsi="Arial" w:cs="Arial"/>
        </w:rPr>
        <w:t xml:space="preserve">For further information visit </w:t>
      </w:r>
      <w:hyperlink r:id="rId6" w:history="1">
        <w:r w:rsidRPr="005A6FE1">
          <w:rPr>
            <w:rStyle w:val="Hyperlink"/>
            <w:rFonts w:ascii="Arial" w:hAnsi="Arial" w:cs="Arial"/>
            <w:color w:val="auto"/>
          </w:rPr>
          <w:t>www.aspectaflooring.com</w:t>
        </w:r>
      </w:hyperlink>
    </w:p>
    <w:p w14:paraId="122524E7" w14:textId="77777777" w:rsidR="00037DFA" w:rsidRPr="005A6FE1" w:rsidRDefault="00037DFA" w:rsidP="00037DFA">
      <w:pPr>
        <w:pStyle w:val="PlainText"/>
        <w:rPr>
          <w:rFonts w:ascii="Arial" w:hAnsi="Arial" w:cs="Arial"/>
        </w:rPr>
      </w:pPr>
      <w:r w:rsidRPr="005A6FE1">
        <w:rPr>
          <w:rFonts w:ascii="Arial" w:hAnsi="Arial" w:cs="Arial"/>
        </w:rPr>
        <w:t xml:space="preserve"> Follow us on Twitter @Aspectaflooring</w:t>
      </w:r>
    </w:p>
    <w:p w14:paraId="36057E1F" w14:textId="77777777" w:rsidR="00037DFA" w:rsidRPr="005A6FE1" w:rsidRDefault="00037DFA" w:rsidP="00037DFA">
      <w:pPr>
        <w:pStyle w:val="PlainText"/>
        <w:rPr>
          <w:rFonts w:ascii="Arial" w:hAnsi="Arial" w:cs="Arial"/>
        </w:rPr>
      </w:pPr>
    </w:p>
    <w:p w14:paraId="0BC43AB0" w14:textId="77777777" w:rsidR="00037DFA" w:rsidRPr="005A6FE1" w:rsidRDefault="00037DFA" w:rsidP="00037DFA">
      <w:pPr>
        <w:pStyle w:val="PlainText"/>
        <w:jc w:val="center"/>
        <w:rPr>
          <w:rFonts w:ascii="Arial" w:hAnsi="Arial" w:cs="Arial"/>
        </w:rPr>
      </w:pPr>
      <w:r w:rsidRPr="005A6FE1">
        <w:rPr>
          <w:rFonts w:ascii="Arial" w:hAnsi="Arial" w:cs="Arial"/>
        </w:rPr>
        <w:t># # #</w:t>
      </w:r>
    </w:p>
    <w:p w14:paraId="020C3A19" w14:textId="77777777" w:rsidR="00037DFA" w:rsidRPr="005A6FE1" w:rsidRDefault="00037DFA" w:rsidP="00C5712A">
      <w:pPr>
        <w:rPr>
          <w:rFonts w:ascii="Arial" w:hAnsi="Arial" w:cs="Arial"/>
          <w:lang w:eastAsia="en-GB"/>
        </w:rPr>
      </w:pPr>
    </w:p>
    <w:p w14:paraId="2A1D817D" w14:textId="719F0AC0" w:rsidR="00C5712A" w:rsidRPr="005A6FE1" w:rsidRDefault="00C5712A" w:rsidP="00C5712A">
      <w:pPr>
        <w:rPr>
          <w:rFonts w:ascii="Arial" w:eastAsia="Arial Unicode MS" w:hAnsi="Arial" w:cs="Arial"/>
          <w:sz w:val="20"/>
          <w:szCs w:val="20"/>
        </w:rPr>
      </w:pPr>
      <w:r w:rsidRPr="005A6FE1">
        <w:rPr>
          <w:rFonts w:ascii="Arial" w:eastAsia="Arial Unicode MS" w:hAnsi="Arial" w:cs="Arial"/>
          <w:sz w:val="20"/>
          <w:szCs w:val="20"/>
        </w:rPr>
        <w:t>US PRESS CONTACT AT NEOCON</w:t>
      </w:r>
      <w:r w:rsidR="00113F90">
        <w:rPr>
          <w:rFonts w:ascii="Arial" w:eastAsia="Arial Unicode MS" w:hAnsi="Arial" w:cs="Arial"/>
          <w:sz w:val="20"/>
          <w:szCs w:val="20"/>
        </w:rPr>
        <w:t xml:space="preserve"> BOOTH 8116</w:t>
      </w:r>
      <w:bookmarkStart w:id="0" w:name="_GoBack"/>
      <w:bookmarkEnd w:id="0"/>
      <w:r w:rsidRPr="005A6FE1">
        <w:rPr>
          <w:rFonts w:ascii="Arial" w:eastAsia="Arial Unicode MS" w:hAnsi="Arial" w:cs="Arial"/>
          <w:sz w:val="20"/>
          <w:szCs w:val="20"/>
        </w:rPr>
        <w:t>:</w:t>
      </w:r>
      <w:r w:rsidRPr="005A6FE1">
        <w:rPr>
          <w:rFonts w:ascii="Arial" w:eastAsia="Arial Unicode MS" w:hAnsi="Arial" w:cs="Arial"/>
          <w:sz w:val="20"/>
          <w:szCs w:val="20"/>
        </w:rPr>
        <w:tab/>
      </w:r>
      <w:r w:rsidR="00037DFA" w:rsidRPr="005A6FE1">
        <w:rPr>
          <w:rFonts w:ascii="Arial" w:eastAsia="Arial Unicode MS" w:hAnsi="Arial" w:cs="Arial"/>
          <w:sz w:val="20"/>
          <w:szCs w:val="20"/>
        </w:rPr>
        <w:tab/>
      </w:r>
    </w:p>
    <w:p w14:paraId="48FD58ED" w14:textId="77777777" w:rsidR="00473014" w:rsidRDefault="00C5712A" w:rsidP="00C5712A">
      <w:pPr>
        <w:contextualSpacing/>
        <w:rPr>
          <w:rFonts w:ascii="Arial" w:eastAsia="Arial Unicode MS" w:hAnsi="Arial" w:cs="Arial"/>
          <w:sz w:val="20"/>
          <w:szCs w:val="20"/>
        </w:rPr>
      </w:pPr>
      <w:r w:rsidRPr="005A6FE1">
        <w:rPr>
          <w:rFonts w:ascii="Arial" w:eastAsia="Arial Unicode MS" w:hAnsi="Arial" w:cs="Arial"/>
          <w:sz w:val="20"/>
          <w:szCs w:val="20"/>
        </w:rPr>
        <w:t xml:space="preserve">Susan Bang PR </w:t>
      </w:r>
      <w:r w:rsidRPr="005A6FE1">
        <w:rPr>
          <w:rFonts w:ascii="Arial" w:eastAsia="Arial Unicode MS" w:hAnsi="Arial" w:cs="Arial"/>
          <w:sz w:val="20"/>
          <w:szCs w:val="20"/>
        </w:rPr>
        <w:tab/>
      </w:r>
      <w:r w:rsidRPr="005A6FE1">
        <w:rPr>
          <w:rFonts w:ascii="Arial" w:eastAsia="Arial Unicode MS" w:hAnsi="Arial" w:cs="Arial"/>
          <w:sz w:val="20"/>
          <w:szCs w:val="20"/>
        </w:rPr>
        <w:tab/>
      </w:r>
      <w:r w:rsidRPr="005A6FE1">
        <w:rPr>
          <w:rFonts w:ascii="Arial" w:eastAsia="Arial Unicode MS" w:hAnsi="Arial" w:cs="Arial"/>
          <w:sz w:val="20"/>
          <w:szCs w:val="20"/>
        </w:rPr>
        <w:tab/>
      </w:r>
      <w:r w:rsidRPr="005A6FE1">
        <w:rPr>
          <w:rFonts w:ascii="Arial" w:eastAsia="Arial Unicode MS" w:hAnsi="Arial" w:cs="Arial"/>
          <w:sz w:val="20"/>
          <w:szCs w:val="20"/>
        </w:rPr>
        <w:tab/>
      </w:r>
    </w:p>
    <w:p w14:paraId="3A4955A3" w14:textId="77777777" w:rsidR="00473014" w:rsidRDefault="00113F90" w:rsidP="00C5712A">
      <w:pPr>
        <w:contextualSpacing/>
      </w:pPr>
      <w:hyperlink r:id="rId7" w:history="1">
        <w:r w:rsidR="00C5712A" w:rsidRPr="005A6FE1">
          <w:rPr>
            <w:rStyle w:val="Hyperlink"/>
            <w:rFonts w:ascii="Arial" w:eastAsia="Arial Unicode MS" w:hAnsi="Arial" w:cs="Arial"/>
            <w:color w:val="auto"/>
            <w:sz w:val="20"/>
            <w:szCs w:val="20"/>
          </w:rPr>
          <w:t>sbang@susanbang.com</w:t>
        </w:r>
      </w:hyperlink>
      <w:r w:rsidR="00C5712A" w:rsidRPr="005A6FE1">
        <w:rPr>
          <w:rFonts w:ascii="Arial" w:hAnsi="Arial" w:cs="Arial"/>
          <w:sz w:val="20"/>
          <w:szCs w:val="20"/>
        </w:rPr>
        <w:tab/>
      </w:r>
      <w:r w:rsidR="00C5712A" w:rsidRPr="005A6FE1">
        <w:rPr>
          <w:rFonts w:ascii="Arial" w:hAnsi="Arial" w:cs="Arial"/>
          <w:sz w:val="20"/>
          <w:szCs w:val="20"/>
        </w:rPr>
        <w:tab/>
      </w:r>
      <w:r w:rsidR="00C5712A" w:rsidRPr="005A6FE1">
        <w:rPr>
          <w:rFonts w:ascii="Arial" w:hAnsi="Arial" w:cs="Arial"/>
          <w:sz w:val="20"/>
          <w:szCs w:val="20"/>
        </w:rPr>
        <w:tab/>
      </w:r>
    </w:p>
    <w:p w14:paraId="2A672A61" w14:textId="77777777" w:rsidR="00C5712A" w:rsidRPr="005A6FE1" w:rsidRDefault="00C5712A" w:rsidP="00C5712A">
      <w:pPr>
        <w:contextualSpacing/>
        <w:rPr>
          <w:rFonts w:ascii="Arial" w:eastAsia="Arial Unicode MS" w:hAnsi="Arial" w:cs="Arial"/>
          <w:sz w:val="20"/>
          <w:szCs w:val="20"/>
          <w:lang w:eastAsia="en-GB"/>
        </w:rPr>
      </w:pPr>
      <w:r w:rsidRPr="005A6FE1">
        <w:rPr>
          <w:rFonts w:ascii="Arial" w:hAnsi="Arial" w:cs="Arial"/>
          <w:sz w:val="20"/>
          <w:szCs w:val="20"/>
        </w:rPr>
        <w:t>917-991-9714</w:t>
      </w:r>
      <w:r w:rsidRPr="005A6FE1">
        <w:rPr>
          <w:rFonts w:ascii="Arial" w:hAnsi="Arial" w:cs="Arial"/>
          <w:sz w:val="20"/>
          <w:szCs w:val="20"/>
        </w:rPr>
        <w:tab/>
      </w:r>
      <w:r w:rsidRPr="005A6FE1">
        <w:rPr>
          <w:rFonts w:ascii="Arial" w:hAnsi="Arial" w:cs="Arial"/>
          <w:sz w:val="20"/>
          <w:szCs w:val="20"/>
        </w:rPr>
        <w:tab/>
      </w:r>
      <w:r w:rsidRPr="005A6FE1">
        <w:rPr>
          <w:rFonts w:ascii="Arial" w:hAnsi="Arial" w:cs="Arial"/>
          <w:sz w:val="20"/>
          <w:szCs w:val="20"/>
        </w:rPr>
        <w:tab/>
      </w:r>
      <w:r w:rsidRPr="005A6FE1">
        <w:rPr>
          <w:rFonts w:ascii="Arial" w:hAnsi="Arial" w:cs="Arial"/>
          <w:sz w:val="20"/>
          <w:szCs w:val="20"/>
        </w:rPr>
        <w:tab/>
      </w:r>
      <w:r w:rsidRPr="005A6FE1">
        <w:rPr>
          <w:rFonts w:ascii="Arial" w:hAnsi="Arial" w:cs="Arial"/>
          <w:sz w:val="20"/>
          <w:szCs w:val="20"/>
        </w:rPr>
        <w:tab/>
      </w:r>
    </w:p>
    <w:p w14:paraId="52D18EBF" w14:textId="77777777" w:rsidR="00C5712A" w:rsidRPr="00037DFA" w:rsidRDefault="00C5712A" w:rsidP="00010D53">
      <w:pPr>
        <w:pStyle w:val="NormalWeb"/>
        <w:contextualSpacing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4C5E287A" w14:textId="77777777" w:rsidR="003947C1" w:rsidRPr="00037DFA" w:rsidRDefault="003947C1" w:rsidP="00010D53">
      <w:pPr>
        <w:pStyle w:val="NormalWeb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5343AA29" w14:textId="77777777" w:rsidR="00455286" w:rsidRDefault="00455286"/>
    <w:p w14:paraId="65E3B890" w14:textId="77777777" w:rsidR="005F7D43" w:rsidRDefault="005F7D43"/>
    <w:p w14:paraId="6C2C6C10" w14:textId="77777777" w:rsidR="005F7D43" w:rsidRDefault="005F7D43"/>
    <w:sectPr w:rsidR="005F7D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DF6"/>
    <w:rsid w:val="00010D53"/>
    <w:rsid w:val="00037DFA"/>
    <w:rsid w:val="00046413"/>
    <w:rsid w:val="00113F90"/>
    <w:rsid w:val="00130698"/>
    <w:rsid w:val="00253DF6"/>
    <w:rsid w:val="002A7E1B"/>
    <w:rsid w:val="002C0DB5"/>
    <w:rsid w:val="002C6D8A"/>
    <w:rsid w:val="00307813"/>
    <w:rsid w:val="003947C1"/>
    <w:rsid w:val="00397BCC"/>
    <w:rsid w:val="003C189B"/>
    <w:rsid w:val="00403141"/>
    <w:rsid w:val="00414A32"/>
    <w:rsid w:val="00455286"/>
    <w:rsid w:val="00473014"/>
    <w:rsid w:val="00491F2A"/>
    <w:rsid w:val="004C223B"/>
    <w:rsid w:val="0051611A"/>
    <w:rsid w:val="005240BE"/>
    <w:rsid w:val="00535391"/>
    <w:rsid w:val="005A6FE1"/>
    <w:rsid w:val="005F7D43"/>
    <w:rsid w:val="00665E7F"/>
    <w:rsid w:val="00681C1A"/>
    <w:rsid w:val="00773C90"/>
    <w:rsid w:val="008025B2"/>
    <w:rsid w:val="00877408"/>
    <w:rsid w:val="008E4EB2"/>
    <w:rsid w:val="00946BAD"/>
    <w:rsid w:val="00A600FC"/>
    <w:rsid w:val="00A77EC8"/>
    <w:rsid w:val="00AF4EF9"/>
    <w:rsid w:val="00AF7A4D"/>
    <w:rsid w:val="00B13449"/>
    <w:rsid w:val="00B80B83"/>
    <w:rsid w:val="00B82410"/>
    <w:rsid w:val="00BB1176"/>
    <w:rsid w:val="00BD0D34"/>
    <w:rsid w:val="00C46763"/>
    <w:rsid w:val="00C5712A"/>
    <w:rsid w:val="00C80F0E"/>
    <w:rsid w:val="00CE2E8F"/>
    <w:rsid w:val="00D04945"/>
    <w:rsid w:val="00D52A35"/>
    <w:rsid w:val="00DD7F8A"/>
    <w:rsid w:val="00E17C2F"/>
    <w:rsid w:val="00E26E21"/>
    <w:rsid w:val="00EC3DCA"/>
    <w:rsid w:val="00F93029"/>
    <w:rsid w:val="00FE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9247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5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552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763"/>
    <w:rPr>
      <w:rFonts w:ascii="Segoe UI" w:hAnsi="Segoe UI" w:cs="Segoe UI"/>
      <w:sz w:val="18"/>
      <w:szCs w:val="18"/>
    </w:rPr>
  </w:style>
  <w:style w:type="paragraph" w:customStyle="1" w:styleId="Body1">
    <w:name w:val="Body 1"/>
    <w:rsid w:val="00C5712A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C5712A"/>
    <w:pPr>
      <w:spacing w:after="0" w:line="240" w:lineRule="auto"/>
    </w:pPr>
    <w:rPr>
      <w:rFonts w:ascii="Calibri" w:hAnsi="Calibri" w:cs="Times New Roman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5712A"/>
    <w:rPr>
      <w:rFonts w:ascii="Calibri" w:hAnsi="Calibri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80F0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F0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F0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F0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F0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37DF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93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8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aspectaflooring.com" TargetMode="External"/><Relationship Id="rId7" Type="http://schemas.openxmlformats.org/officeDocument/2006/relationships/hyperlink" Target="mailto:sbang@susanbang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531</Words>
  <Characters>3030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Heffernan</dc:creator>
  <cp:lastModifiedBy>Susan Bang</cp:lastModifiedBy>
  <cp:revision>2</cp:revision>
  <cp:lastPrinted>2015-05-28T16:27:00Z</cp:lastPrinted>
  <dcterms:created xsi:type="dcterms:W3CDTF">2016-03-10T00:21:00Z</dcterms:created>
  <dcterms:modified xsi:type="dcterms:W3CDTF">2016-03-10T00:21:00Z</dcterms:modified>
</cp:coreProperties>
</file>