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DB" w:rsidRDefault="00D65CDB" w:rsidP="00D65CDB">
      <w:pPr>
        <w:rPr>
          <w:b/>
          <w:bCs/>
        </w:rPr>
      </w:pPr>
      <w:r>
        <w:rPr>
          <w:b/>
          <w:bCs/>
        </w:rPr>
        <w:t>PRESS RELEASE</w:t>
      </w:r>
      <w:r>
        <w:rPr>
          <w:b/>
          <w:bCs/>
          <w:noProof/>
        </w:rPr>
        <w:t xml:space="preserve">                                             </w:t>
      </w:r>
      <w:r>
        <w:rPr>
          <w:b/>
          <w:noProof/>
        </w:rPr>
        <w:drawing>
          <wp:inline distT="0" distB="0" distL="0" distR="0">
            <wp:extent cx="2145665" cy="59753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DB" w:rsidRDefault="00D65CDB" w:rsidP="00D65CDB">
      <w:pPr>
        <w:autoSpaceDE w:val="0"/>
        <w:autoSpaceDN w:val="0"/>
        <w:spacing w:before="0" w:beforeAutospacing="0" w:after="0" w:afterAutospacing="0"/>
        <w:rPr>
          <w:b/>
          <w:bCs/>
        </w:rPr>
      </w:pPr>
    </w:p>
    <w:p w:rsidR="00D65CDB" w:rsidRDefault="00D65CDB" w:rsidP="00D65CDB">
      <w:pPr>
        <w:autoSpaceDE w:val="0"/>
        <w:autoSpaceDN w:val="0"/>
        <w:spacing w:before="0" w:beforeAutospacing="0" w:after="0" w:afterAutospacing="0"/>
        <w:rPr>
          <w:b/>
          <w:bCs/>
        </w:rPr>
      </w:pPr>
      <w:r>
        <w:rPr>
          <w:b/>
          <w:bCs/>
        </w:rPr>
        <w:t>Waldmann Lighting</w:t>
      </w:r>
    </w:p>
    <w:p w:rsidR="00D65CDB" w:rsidRDefault="00D65CDB" w:rsidP="00D65CDB">
      <w:pPr>
        <w:autoSpaceDE w:val="0"/>
        <w:autoSpaceDN w:val="0"/>
        <w:spacing w:before="0" w:beforeAutospacing="0" w:after="0" w:afterAutospacing="0"/>
        <w:rPr>
          <w:b/>
          <w:bCs/>
        </w:rPr>
      </w:pPr>
      <w:r>
        <w:rPr>
          <w:b/>
          <w:bCs/>
        </w:rPr>
        <w:t>Booth #7-3004</w:t>
      </w:r>
      <w:bookmarkStart w:id="0" w:name="_GoBack"/>
      <w:bookmarkEnd w:id="0"/>
    </w:p>
    <w:p w:rsidR="00B7143B" w:rsidRDefault="00B7143B" w:rsidP="00D65CDB"/>
    <w:p w:rsidR="00D65CDB" w:rsidRDefault="00D65CDB" w:rsidP="00D65CDB">
      <w:pPr>
        <w:rPr>
          <w:sz w:val="20"/>
          <w:szCs w:val="20"/>
        </w:rPr>
      </w:pPr>
      <w:proofErr w:type="gramStart"/>
      <w:r w:rsidRPr="00D65CDB">
        <w:t>BEAUTIFUL.</w:t>
      </w:r>
      <w:proofErr w:type="gramEnd"/>
      <w:r w:rsidRPr="00D65CDB">
        <w:t xml:space="preserve"> </w:t>
      </w:r>
      <w:proofErr w:type="gramStart"/>
      <w:r w:rsidRPr="00D65CDB">
        <w:t>BRIGHTER.</w:t>
      </w:r>
      <w:proofErr w:type="gramEnd"/>
      <w:r w:rsidRPr="00D65CDB">
        <w:t xml:space="preserve"> </w:t>
      </w:r>
      <w:proofErr w:type="gramStart"/>
      <w:r w:rsidRPr="00D65CDB">
        <w:t>VIVAA.</w:t>
      </w:r>
      <w:proofErr w:type="gramEnd"/>
      <w:r w:rsidRPr="00D65CDB">
        <w:t xml:space="preserve"> </w:t>
      </w:r>
      <w:r w:rsidRPr="00D65CDB">
        <w:br/>
        <w:t xml:space="preserve">Minimalistic design and </w:t>
      </w:r>
      <w:r w:rsidRPr="00D65CDB">
        <w:rPr>
          <w:bCs/>
        </w:rPr>
        <w:t>Unlimited design freedom</w:t>
      </w:r>
      <w:r w:rsidRPr="00D65CDB">
        <w:rPr>
          <w:sz w:val="20"/>
          <w:szCs w:val="20"/>
        </w:rPr>
        <w:t>.</w:t>
      </w:r>
    </w:p>
    <w:p w:rsidR="00D65CDB" w:rsidRDefault="00D65CDB" w:rsidP="00D65CDB">
      <w:pPr>
        <w:spacing w:before="240" w:beforeAutospacing="0" w:after="120" w:afterAutospacing="0"/>
        <w:ind w:left="0"/>
        <w:rPr>
          <w:sz w:val="20"/>
          <w:szCs w:val="20"/>
        </w:rPr>
      </w:pPr>
      <w:r w:rsidRPr="00B87F86">
        <w:rPr>
          <w:sz w:val="20"/>
          <w:szCs w:val="20"/>
        </w:rPr>
        <w:t>Waldmann’s new LED pendant light, ViVAA</w:t>
      </w:r>
      <w:r>
        <w:rPr>
          <w:sz w:val="20"/>
          <w:szCs w:val="20"/>
        </w:rPr>
        <w:t>,</w:t>
      </w:r>
      <w:r w:rsidRPr="00B87F86">
        <w:rPr>
          <w:sz w:val="20"/>
          <w:szCs w:val="20"/>
        </w:rPr>
        <w:t xml:space="preserve"> offers unparalleled flexibility for interior spaces. The elegant, streamlined shade is finished, down to the</w:t>
      </w:r>
      <w:r>
        <w:rPr>
          <w:sz w:val="20"/>
          <w:szCs w:val="20"/>
        </w:rPr>
        <w:t xml:space="preserve"> smallest </w:t>
      </w:r>
      <w:r w:rsidRPr="00B87F86">
        <w:rPr>
          <w:sz w:val="20"/>
          <w:szCs w:val="20"/>
        </w:rPr>
        <w:t>detail, with a canopy cover and light ring made of polished stainless steel</w:t>
      </w:r>
      <w:r>
        <w:rPr>
          <w:sz w:val="20"/>
          <w:szCs w:val="20"/>
        </w:rPr>
        <w:t xml:space="preserve"> (several finishes available)</w:t>
      </w:r>
      <w:r w:rsidRPr="00B87F8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Two </w:t>
      </w:r>
      <w:r w:rsidRPr="00B87F86">
        <w:rPr>
          <w:sz w:val="20"/>
          <w:szCs w:val="20"/>
        </w:rPr>
        <w:t xml:space="preserve">different diameters (16” and 24”), </w:t>
      </w:r>
      <w:r>
        <w:rPr>
          <w:sz w:val="20"/>
          <w:szCs w:val="20"/>
        </w:rPr>
        <w:t xml:space="preserve">and color temperatures (3000K and 4000K) </w:t>
      </w:r>
      <w:r w:rsidRPr="00B87F86">
        <w:rPr>
          <w:sz w:val="20"/>
          <w:szCs w:val="20"/>
        </w:rPr>
        <w:t xml:space="preserve">as well as </w:t>
      </w:r>
      <w:r>
        <w:rPr>
          <w:sz w:val="20"/>
          <w:szCs w:val="20"/>
        </w:rPr>
        <w:t>a customizable pole length give ViVAA unlimited</w:t>
      </w:r>
      <w:r w:rsidRPr="00B87F86">
        <w:rPr>
          <w:sz w:val="20"/>
          <w:szCs w:val="20"/>
        </w:rPr>
        <w:t xml:space="preserve"> creative possibilities. </w:t>
      </w:r>
    </w:p>
    <w:p w:rsidR="00D65CDB" w:rsidRPr="00D65CDB" w:rsidRDefault="00D65CDB" w:rsidP="00D65CDB">
      <w:pPr>
        <w:spacing w:before="240" w:beforeAutospacing="0" w:after="120" w:afterAutospacing="0"/>
        <w:ind w:left="0"/>
      </w:pPr>
      <w:r w:rsidRPr="00B87F86">
        <w:rPr>
          <w:sz w:val="20"/>
          <w:szCs w:val="20"/>
        </w:rPr>
        <w:t>In addition to its innovative, minimalistic design, ViVAA impresses with its glare-free optics a</w:t>
      </w:r>
      <w:r>
        <w:rPr>
          <w:sz w:val="20"/>
          <w:szCs w:val="20"/>
        </w:rPr>
        <w:t>nd direct/indirect light distribution.</w:t>
      </w:r>
      <w:r w:rsidRPr="00B87F86">
        <w:rPr>
          <w:sz w:val="20"/>
          <w:szCs w:val="20"/>
        </w:rPr>
        <w:t xml:space="preserve"> The combination of light-amplifying micro-prism optic</w:t>
      </w:r>
      <w:r>
        <w:rPr>
          <w:sz w:val="20"/>
          <w:szCs w:val="20"/>
        </w:rPr>
        <w:t>s</w:t>
      </w:r>
      <w:r w:rsidRPr="00B87F86">
        <w:rPr>
          <w:sz w:val="20"/>
          <w:szCs w:val="20"/>
        </w:rPr>
        <w:t xml:space="preserve"> and premium</w:t>
      </w:r>
      <w:r>
        <w:rPr>
          <w:sz w:val="20"/>
          <w:szCs w:val="20"/>
        </w:rPr>
        <w:t xml:space="preserve"> quality</w:t>
      </w:r>
      <w:r w:rsidRPr="00B87F86">
        <w:rPr>
          <w:sz w:val="20"/>
          <w:szCs w:val="20"/>
        </w:rPr>
        <w:t xml:space="preserve"> LEDs offer an attractive, glare-free lighting solution for architects and lighting designers. Warm white (3000K) or daylight white (4000K) LEDs, which can also be optionally dimmed, provide a </w:t>
      </w:r>
      <w:r>
        <w:rPr>
          <w:sz w:val="20"/>
          <w:szCs w:val="20"/>
        </w:rPr>
        <w:t xml:space="preserve">pleasant, </w:t>
      </w:r>
      <w:r w:rsidRPr="00B87F86">
        <w:rPr>
          <w:sz w:val="20"/>
          <w:szCs w:val="20"/>
        </w:rPr>
        <w:t xml:space="preserve">soft light in corridors, lobbies and office areas, making them friendly and welcoming. The 60% indirect component brightens ceilings and </w:t>
      </w:r>
      <w:proofErr w:type="gramStart"/>
      <w:r>
        <w:rPr>
          <w:sz w:val="20"/>
          <w:szCs w:val="20"/>
        </w:rPr>
        <w:t>adds</w:t>
      </w:r>
      <w:proofErr w:type="gramEnd"/>
      <w:r>
        <w:rPr>
          <w:sz w:val="20"/>
          <w:szCs w:val="20"/>
        </w:rPr>
        <w:t xml:space="preserve"> to the ambiance of the</w:t>
      </w:r>
      <w:r w:rsidRPr="00B87F86">
        <w:rPr>
          <w:sz w:val="20"/>
          <w:szCs w:val="20"/>
        </w:rPr>
        <w:t xml:space="preserve"> space. </w:t>
      </w:r>
      <w:r w:rsidRPr="00B87F86">
        <w:rPr>
          <w:sz w:val="20"/>
          <w:szCs w:val="20"/>
        </w:rPr>
        <w:br/>
      </w:r>
      <w:r w:rsidRPr="00B87F86">
        <w:rPr>
          <w:sz w:val="20"/>
          <w:szCs w:val="20"/>
        </w:rPr>
        <w:br/>
        <w:t>ViVAA is available with the award-winning Visual Timing Light option. This light management system supports the rhythm of natural light, stimulating rest and activity phases</w:t>
      </w:r>
      <w:r>
        <w:rPr>
          <w:sz w:val="20"/>
          <w:szCs w:val="20"/>
        </w:rPr>
        <w:t xml:space="preserve"> throughout the day</w:t>
      </w:r>
      <w:r w:rsidRPr="00B87F86">
        <w:rPr>
          <w:sz w:val="20"/>
          <w:szCs w:val="20"/>
        </w:rPr>
        <w:t xml:space="preserve"> by changing light color and intensity, automatically. </w:t>
      </w:r>
      <w:r w:rsidRPr="00B87F86">
        <w:rPr>
          <w:sz w:val="20"/>
          <w:szCs w:val="20"/>
        </w:rPr>
        <w:br/>
      </w:r>
      <w:r w:rsidRPr="00B87F86">
        <w:rPr>
          <w:sz w:val="20"/>
          <w:szCs w:val="20"/>
        </w:rPr>
        <w:br/>
        <w:t>ViVAA is designed for ease of installation and requires no lamp maintenance thanks to its state-of-the-art LED te</w:t>
      </w:r>
      <w:r>
        <w:rPr>
          <w:sz w:val="20"/>
          <w:szCs w:val="20"/>
        </w:rPr>
        <w:t xml:space="preserve">chnology. ViVAA’s sealed design </w:t>
      </w:r>
      <w:r w:rsidRPr="00B87F86">
        <w:rPr>
          <w:sz w:val="20"/>
          <w:szCs w:val="20"/>
        </w:rPr>
        <w:t>also meets the hygienic requirements of today’s healthcare facilities. Only high-quality components and materials are used to ensure</w:t>
      </w:r>
      <w:r>
        <w:rPr>
          <w:sz w:val="20"/>
          <w:szCs w:val="20"/>
        </w:rPr>
        <w:t xml:space="preserve"> that</w:t>
      </w:r>
      <w:r w:rsidRPr="00B87F86">
        <w:rPr>
          <w:sz w:val="20"/>
          <w:szCs w:val="20"/>
        </w:rPr>
        <w:t xml:space="preserve"> ViVAA</w:t>
      </w:r>
      <w:r>
        <w:rPr>
          <w:sz w:val="20"/>
          <w:szCs w:val="20"/>
        </w:rPr>
        <w:t xml:space="preserve"> remains premium lighting solution for years to come.</w:t>
      </w:r>
    </w:p>
    <w:sectPr w:rsidR="00D65CDB" w:rsidRPr="00D6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DB" w:rsidRDefault="00D65CDB" w:rsidP="00DA4618">
      <w:r>
        <w:separator/>
      </w:r>
    </w:p>
  </w:endnote>
  <w:endnote w:type="continuationSeparator" w:id="0">
    <w:p w:rsidR="00D65CDB" w:rsidRDefault="00D65CDB" w:rsidP="00DA4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18" w:rsidRDefault="00DA46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18" w:rsidRDefault="00DA46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18" w:rsidRDefault="00DA46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DB" w:rsidRDefault="00D65CDB" w:rsidP="00DA4618">
      <w:r>
        <w:separator/>
      </w:r>
    </w:p>
  </w:footnote>
  <w:footnote w:type="continuationSeparator" w:id="0">
    <w:p w:rsidR="00D65CDB" w:rsidRDefault="00D65CDB" w:rsidP="00DA4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18" w:rsidRDefault="00DA46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18" w:rsidRDefault="00DA46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618" w:rsidRDefault="00DA46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B"/>
    <w:rsid w:val="00072468"/>
    <w:rsid w:val="00192448"/>
    <w:rsid w:val="00272338"/>
    <w:rsid w:val="005A4296"/>
    <w:rsid w:val="00B7143B"/>
    <w:rsid w:val="00D65CDB"/>
    <w:rsid w:val="00DA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pacing w:val="14"/>
        <w:sz w:val="24"/>
        <w:szCs w:val="24"/>
        <w:lang w:val="en-US" w:eastAsia="en-US" w:bidi="ar-SA"/>
      </w:rPr>
    </w:rPrDefault>
    <w:pPrDefault>
      <w:pPr>
        <w:spacing w:before="-1" w:beforeAutospacing="1" w:after="-1" w:afterAutospacing="1"/>
        <w:ind w:lef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B"/>
    <w:pPr>
      <w:spacing w:before="100" w:after="10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96"/>
    <w:pPr>
      <w:tabs>
        <w:tab w:val="center" w:pos="4680"/>
        <w:tab w:val="right" w:pos="9360"/>
      </w:tabs>
      <w:spacing w:before="-1" w:after="-1"/>
    </w:pPr>
  </w:style>
  <w:style w:type="character" w:customStyle="1" w:styleId="HeaderChar">
    <w:name w:val="Header Char"/>
    <w:basedOn w:val="DefaultParagraphFont"/>
    <w:link w:val="Header"/>
    <w:uiPriority w:val="99"/>
    <w:rsid w:val="005A4296"/>
  </w:style>
  <w:style w:type="paragraph" w:styleId="Footer">
    <w:name w:val="footer"/>
    <w:basedOn w:val="Normal"/>
    <w:link w:val="FooterChar"/>
    <w:uiPriority w:val="99"/>
    <w:unhideWhenUsed/>
    <w:rsid w:val="005A4296"/>
    <w:pPr>
      <w:tabs>
        <w:tab w:val="center" w:pos="4680"/>
        <w:tab w:val="right" w:pos="9360"/>
      </w:tabs>
      <w:spacing w:before="-1" w:after="-1"/>
    </w:pPr>
  </w:style>
  <w:style w:type="character" w:customStyle="1" w:styleId="FooterChar">
    <w:name w:val="Footer Char"/>
    <w:basedOn w:val="DefaultParagraphFont"/>
    <w:link w:val="Footer"/>
    <w:uiPriority w:val="99"/>
    <w:rsid w:val="005A4296"/>
  </w:style>
  <w:style w:type="paragraph" w:styleId="NoSpacing">
    <w:name w:val="No Spacing"/>
    <w:uiPriority w:val="1"/>
    <w:qFormat/>
    <w:rsid w:val="005A4296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pacing w:val="14"/>
        <w:sz w:val="24"/>
        <w:szCs w:val="24"/>
        <w:lang w:val="en-US" w:eastAsia="en-US" w:bidi="ar-SA"/>
      </w:rPr>
    </w:rPrDefault>
    <w:pPrDefault>
      <w:pPr>
        <w:spacing w:before="-1" w:beforeAutospacing="1" w:after="-1" w:afterAutospacing="1"/>
        <w:ind w:lef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CDB"/>
    <w:pPr>
      <w:spacing w:before="100" w:after="10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296"/>
    <w:pPr>
      <w:tabs>
        <w:tab w:val="center" w:pos="4680"/>
        <w:tab w:val="right" w:pos="9360"/>
      </w:tabs>
      <w:spacing w:before="-1" w:after="-1"/>
    </w:pPr>
  </w:style>
  <w:style w:type="character" w:customStyle="1" w:styleId="HeaderChar">
    <w:name w:val="Header Char"/>
    <w:basedOn w:val="DefaultParagraphFont"/>
    <w:link w:val="Header"/>
    <w:uiPriority w:val="99"/>
    <w:rsid w:val="005A4296"/>
  </w:style>
  <w:style w:type="paragraph" w:styleId="Footer">
    <w:name w:val="footer"/>
    <w:basedOn w:val="Normal"/>
    <w:link w:val="FooterChar"/>
    <w:uiPriority w:val="99"/>
    <w:unhideWhenUsed/>
    <w:rsid w:val="005A4296"/>
    <w:pPr>
      <w:tabs>
        <w:tab w:val="center" w:pos="4680"/>
        <w:tab w:val="right" w:pos="9360"/>
      </w:tabs>
      <w:spacing w:before="-1" w:after="-1"/>
    </w:pPr>
  </w:style>
  <w:style w:type="character" w:customStyle="1" w:styleId="FooterChar">
    <w:name w:val="Footer Char"/>
    <w:basedOn w:val="DefaultParagraphFont"/>
    <w:link w:val="Footer"/>
    <w:uiPriority w:val="99"/>
    <w:rsid w:val="005A4296"/>
  </w:style>
  <w:style w:type="paragraph" w:styleId="NoSpacing">
    <w:name w:val="No Spacing"/>
    <w:uiPriority w:val="1"/>
    <w:qFormat/>
    <w:rsid w:val="005A4296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Waldmann Lighting Co.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Boton</dc:creator>
  <cp:lastModifiedBy>Debbie Boton</cp:lastModifiedBy>
  <cp:revision>1</cp:revision>
  <dcterms:created xsi:type="dcterms:W3CDTF">2016-03-01T19:00:00Z</dcterms:created>
  <dcterms:modified xsi:type="dcterms:W3CDTF">2016-03-01T19:12:00Z</dcterms:modified>
</cp:coreProperties>
</file>